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EB4" w:rsidRPr="008B59C1" w:rsidRDefault="001626C0">
      <w:pPr>
        <w:spacing w:line="360" w:lineRule="auto"/>
        <w:jc w:val="both"/>
        <w:rPr>
          <w:rFonts w:asciiTheme="minorEastAsia" w:hAnsiTheme="minorEastAsia"/>
          <w:bCs/>
          <w:sz w:val="28"/>
          <w:szCs w:val="28"/>
        </w:rPr>
      </w:pPr>
      <w:r w:rsidRPr="008B59C1">
        <w:rPr>
          <w:rFonts w:asciiTheme="minorEastAsia" w:hAnsiTheme="minorEastAsia" w:hint="eastAsia"/>
          <w:bCs/>
          <w:sz w:val="28"/>
          <w:szCs w:val="28"/>
        </w:rPr>
        <w:t>附件一</w:t>
      </w:r>
    </w:p>
    <w:p w:rsidR="008B59C1" w:rsidRPr="008B59C1" w:rsidRDefault="001626C0" w:rsidP="008B59C1">
      <w:pPr>
        <w:spacing w:line="360" w:lineRule="auto"/>
        <w:jc w:val="center"/>
        <w:rPr>
          <w:rFonts w:ascii="方正小标宋简体" w:eastAsia="方正小标宋简体" w:hAnsi="宋体" w:cs="宋体" w:hint="eastAsia"/>
          <w:sz w:val="32"/>
          <w:szCs w:val="32"/>
        </w:rPr>
      </w:pPr>
      <w:r w:rsidRPr="00C25471">
        <w:rPr>
          <w:rFonts w:ascii="方正小标宋简体" w:eastAsia="方正小标宋简体" w:hAnsi="宋体" w:cs="宋体" w:hint="eastAsia"/>
          <w:sz w:val="32"/>
          <w:szCs w:val="32"/>
        </w:rPr>
        <w:t>南京信息工程大学校园环境卫生保洁综合考核表</w:t>
      </w:r>
    </w:p>
    <w:p w:rsidR="00337EB4" w:rsidRPr="00C25471" w:rsidRDefault="001626C0">
      <w:pPr>
        <w:rPr>
          <w:rFonts w:ascii="仿宋_GB2312" w:eastAsia="仿宋_GB2312" w:hAnsiTheme="minorEastAsia" w:cstheme="minorEastAsia"/>
          <w:sz w:val="24"/>
          <w:szCs w:val="24"/>
        </w:rPr>
      </w:pPr>
      <w:r w:rsidRPr="00C25471">
        <w:rPr>
          <w:rFonts w:ascii="仿宋_GB2312" w:eastAsia="仿宋_GB2312" w:hAnsiTheme="minorEastAsia" w:cstheme="minorEastAsia" w:hint="eastAsia"/>
          <w:sz w:val="24"/>
          <w:szCs w:val="24"/>
        </w:rPr>
        <w:t>被考核单位：                        考核时间：    年  月  日第  次</w:t>
      </w:r>
    </w:p>
    <w:tbl>
      <w:tblPr>
        <w:tblStyle w:val="a4"/>
        <w:tblW w:w="8759" w:type="dxa"/>
        <w:jc w:val="center"/>
        <w:tblLayout w:type="fixed"/>
        <w:tblLook w:val="04A0"/>
      </w:tblPr>
      <w:tblGrid>
        <w:gridCol w:w="635"/>
        <w:gridCol w:w="3020"/>
        <w:gridCol w:w="582"/>
        <w:gridCol w:w="624"/>
        <w:gridCol w:w="3898"/>
      </w:tblGrid>
      <w:tr w:rsidR="00337EB4" w:rsidRPr="00C25471">
        <w:trPr>
          <w:trHeight w:val="23"/>
          <w:jc w:val="center"/>
        </w:trPr>
        <w:tc>
          <w:tcPr>
            <w:tcW w:w="635"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序号</w:t>
            </w:r>
          </w:p>
        </w:tc>
        <w:tc>
          <w:tcPr>
            <w:tcW w:w="3020"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检查内容</w:t>
            </w:r>
          </w:p>
        </w:tc>
        <w:tc>
          <w:tcPr>
            <w:tcW w:w="582"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分值</w:t>
            </w:r>
          </w:p>
        </w:tc>
        <w:tc>
          <w:tcPr>
            <w:tcW w:w="624"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得分</w:t>
            </w:r>
          </w:p>
        </w:tc>
        <w:tc>
          <w:tcPr>
            <w:tcW w:w="3898"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备注</w:t>
            </w:r>
          </w:p>
        </w:tc>
      </w:tr>
      <w:tr w:rsidR="00337EB4" w:rsidRPr="00C25471">
        <w:trPr>
          <w:trHeight w:val="23"/>
          <w:jc w:val="center"/>
        </w:trPr>
        <w:tc>
          <w:tcPr>
            <w:tcW w:w="635"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1</w:t>
            </w:r>
          </w:p>
        </w:tc>
        <w:tc>
          <w:tcPr>
            <w:tcW w:w="3020"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管理人员及工人到岗情况</w:t>
            </w:r>
          </w:p>
        </w:tc>
        <w:tc>
          <w:tcPr>
            <w:tcW w:w="582"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6</w:t>
            </w:r>
          </w:p>
        </w:tc>
        <w:tc>
          <w:tcPr>
            <w:tcW w:w="624" w:type="dxa"/>
            <w:vAlign w:val="center"/>
          </w:tcPr>
          <w:p w:rsidR="00337EB4" w:rsidRPr="00C25471" w:rsidRDefault="00337EB4">
            <w:pPr>
              <w:jc w:val="center"/>
              <w:rPr>
                <w:rFonts w:ascii="仿宋_GB2312" w:eastAsia="仿宋_GB2312" w:hAnsiTheme="minorEastAsia" w:cstheme="minorEastAsia"/>
                <w:bCs/>
                <w:sz w:val="24"/>
                <w:szCs w:val="24"/>
              </w:rPr>
            </w:pPr>
          </w:p>
        </w:tc>
        <w:tc>
          <w:tcPr>
            <w:tcW w:w="3898"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缺一人扣1分</w:t>
            </w:r>
          </w:p>
        </w:tc>
      </w:tr>
      <w:tr w:rsidR="00337EB4" w:rsidRPr="00C25471">
        <w:trPr>
          <w:trHeight w:val="23"/>
          <w:jc w:val="center"/>
        </w:trPr>
        <w:tc>
          <w:tcPr>
            <w:tcW w:w="635"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2</w:t>
            </w:r>
          </w:p>
        </w:tc>
        <w:tc>
          <w:tcPr>
            <w:tcW w:w="3020"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工作日志，自检自查台账</w:t>
            </w:r>
          </w:p>
        </w:tc>
        <w:tc>
          <w:tcPr>
            <w:tcW w:w="582"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3</w:t>
            </w:r>
          </w:p>
        </w:tc>
        <w:tc>
          <w:tcPr>
            <w:tcW w:w="624" w:type="dxa"/>
            <w:vAlign w:val="center"/>
          </w:tcPr>
          <w:p w:rsidR="00337EB4" w:rsidRPr="00C25471" w:rsidRDefault="00337EB4">
            <w:pPr>
              <w:jc w:val="center"/>
              <w:rPr>
                <w:rFonts w:ascii="仿宋_GB2312" w:eastAsia="仿宋_GB2312" w:hAnsiTheme="minorEastAsia" w:cstheme="minorEastAsia"/>
                <w:bCs/>
                <w:sz w:val="24"/>
                <w:szCs w:val="24"/>
              </w:rPr>
            </w:pPr>
          </w:p>
        </w:tc>
        <w:tc>
          <w:tcPr>
            <w:tcW w:w="3898"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按照填写情况扣分</w:t>
            </w:r>
          </w:p>
        </w:tc>
      </w:tr>
      <w:tr w:rsidR="00337EB4" w:rsidRPr="00C25471">
        <w:trPr>
          <w:trHeight w:val="23"/>
          <w:jc w:val="center"/>
        </w:trPr>
        <w:tc>
          <w:tcPr>
            <w:tcW w:w="635"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3</w:t>
            </w:r>
          </w:p>
        </w:tc>
        <w:tc>
          <w:tcPr>
            <w:tcW w:w="3020"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人员统一着装</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佩戴工号牌</w:t>
            </w:r>
          </w:p>
        </w:tc>
        <w:tc>
          <w:tcPr>
            <w:tcW w:w="582"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2</w:t>
            </w:r>
          </w:p>
        </w:tc>
        <w:tc>
          <w:tcPr>
            <w:tcW w:w="624" w:type="dxa"/>
            <w:vAlign w:val="center"/>
          </w:tcPr>
          <w:p w:rsidR="00337EB4" w:rsidRPr="00C25471" w:rsidRDefault="00337EB4">
            <w:pPr>
              <w:jc w:val="center"/>
              <w:rPr>
                <w:rFonts w:ascii="仿宋_GB2312" w:eastAsia="仿宋_GB2312" w:hAnsiTheme="minorEastAsia" w:cstheme="minorEastAsia"/>
                <w:bCs/>
                <w:sz w:val="24"/>
                <w:szCs w:val="24"/>
              </w:rPr>
            </w:pPr>
          </w:p>
        </w:tc>
        <w:tc>
          <w:tcPr>
            <w:tcW w:w="3898"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发现一人扣一分</w:t>
            </w:r>
          </w:p>
        </w:tc>
      </w:tr>
      <w:tr w:rsidR="00337EB4" w:rsidRPr="00C25471">
        <w:trPr>
          <w:trHeight w:val="23"/>
          <w:jc w:val="center"/>
        </w:trPr>
        <w:tc>
          <w:tcPr>
            <w:tcW w:w="635"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4</w:t>
            </w:r>
          </w:p>
        </w:tc>
        <w:tc>
          <w:tcPr>
            <w:tcW w:w="3020"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主干道（正气路</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万象路）保洁</w:t>
            </w:r>
          </w:p>
        </w:tc>
        <w:tc>
          <w:tcPr>
            <w:tcW w:w="582"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8</w:t>
            </w:r>
          </w:p>
        </w:tc>
        <w:tc>
          <w:tcPr>
            <w:tcW w:w="624" w:type="dxa"/>
            <w:vAlign w:val="center"/>
          </w:tcPr>
          <w:p w:rsidR="00337EB4" w:rsidRPr="00C25471" w:rsidRDefault="00337EB4">
            <w:pPr>
              <w:jc w:val="center"/>
              <w:rPr>
                <w:rFonts w:ascii="仿宋_GB2312" w:eastAsia="仿宋_GB2312" w:hAnsiTheme="minorEastAsia" w:cstheme="minorEastAsia"/>
                <w:bCs/>
                <w:sz w:val="24"/>
                <w:szCs w:val="24"/>
              </w:rPr>
            </w:pPr>
          </w:p>
        </w:tc>
        <w:tc>
          <w:tcPr>
            <w:tcW w:w="3898"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有烟头</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纸片</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落叶等轻微垃圾一处扣0.1分，每100m</w:t>
            </w:r>
            <w:r w:rsidRPr="00C25471">
              <w:rPr>
                <w:rFonts w:ascii="仿宋_GB2312" w:eastAsia="仿宋_GB2312" w:hAnsiTheme="minorEastAsia" w:cstheme="minorEastAsia" w:hint="eastAsia"/>
                <w:bCs/>
                <w:sz w:val="24"/>
                <w:szCs w:val="24"/>
                <w:vertAlign w:val="superscript"/>
              </w:rPr>
              <w:t>2</w:t>
            </w:r>
            <w:r w:rsidRPr="00C25471">
              <w:rPr>
                <w:rFonts w:ascii="仿宋_GB2312" w:eastAsia="仿宋_GB2312" w:hAnsiTheme="minorEastAsia" w:cstheme="minorEastAsia" w:hint="eastAsia"/>
                <w:bCs/>
                <w:sz w:val="24"/>
                <w:szCs w:val="24"/>
              </w:rPr>
              <w:t>内有轻微垃圾超过3处的扣1分</w:t>
            </w:r>
          </w:p>
        </w:tc>
      </w:tr>
      <w:tr w:rsidR="00337EB4" w:rsidRPr="00C25471">
        <w:trPr>
          <w:trHeight w:val="23"/>
          <w:jc w:val="center"/>
        </w:trPr>
        <w:tc>
          <w:tcPr>
            <w:tcW w:w="635"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5</w:t>
            </w:r>
          </w:p>
        </w:tc>
        <w:tc>
          <w:tcPr>
            <w:tcW w:w="3020"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其它各级校园道路保洁</w:t>
            </w:r>
          </w:p>
        </w:tc>
        <w:tc>
          <w:tcPr>
            <w:tcW w:w="582"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6</w:t>
            </w:r>
          </w:p>
        </w:tc>
        <w:tc>
          <w:tcPr>
            <w:tcW w:w="624" w:type="dxa"/>
            <w:vAlign w:val="center"/>
          </w:tcPr>
          <w:p w:rsidR="00337EB4" w:rsidRPr="00C25471" w:rsidRDefault="00337EB4">
            <w:pPr>
              <w:jc w:val="center"/>
              <w:rPr>
                <w:rFonts w:ascii="仿宋_GB2312" w:eastAsia="仿宋_GB2312" w:hAnsiTheme="minorEastAsia" w:cstheme="minorEastAsia"/>
                <w:bCs/>
                <w:sz w:val="24"/>
                <w:szCs w:val="24"/>
              </w:rPr>
            </w:pPr>
          </w:p>
        </w:tc>
        <w:tc>
          <w:tcPr>
            <w:tcW w:w="3898"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同上</w:t>
            </w:r>
          </w:p>
        </w:tc>
      </w:tr>
      <w:tr w:rsidR="00337EB4" w:rsidRPr="00C25471">
        <w:trPr>
          <w:trHeight w:val="23"/>
          <w:jc w:val="center"/>
        </w:trPr>
        <w:tc>
          <w:tcPr>
            <w:tcW w:w="635"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6</w:t>
            </w:r>
          </w:p>
        </w:tc>
        <w:tc>
          <w:tcPr>
            <w:tcW w:w="3020"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草坪保洁</w:t>
            </w:r>
          </w:p>
        </w:tc>
        <w:tc>
          <w:tcPr>
            <w:tcW w:w="582"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6</w:t>
            </w:r>
          </w:p>
        </w:tc>
        <w:tc>
          <w:tcPr>
            <w:tcW w:w="624" w:type="dxa"/>
            <w:vAlign w:val="center"/>
          </w:tcPr>
          <w:p w:rsidR="00337EB4" w:rsidRPr="00C25471" w:rsidRDefault="00337EB4">
            <w:pPr>
              <w:jc w:val="center"/>
              <w:rPr>
                <w:rFonts w:ascii="仿宋_GB2312" w:eastAsia="仿宋_GB2312" w:hAnsiTheme="minorEastAsia" w:cstheme="minorEastAsia"/>
                <w:bCs/>
                <w:sz w:val="24"/>
                <w:szCs w:val="24"/>
              </w:rPr>
            </w:pPr>
          </w:p>
        </w:tc>
        <w:tc>
          <w:tcPr>
            <w:tcW w:w="3898"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同上</w:t>
            </w:r>
          </w:p>
        </w:tc>
      </w:tr>
      <w:tr w:rsidR="00337EB4" w:rsidRPr="00C25471">
        <w:trPr>
          <w:trHeight w:val="23"/>
          <w:jc w:val="center"/>
        </w:trPr>
        <w:tc>
          <w:tcPr>
            <w:tcW w:w="635"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7</w:t>
            </w:r>
          </w:p>
        </w:tc>
        <w:tc>
          <w:tcPr>
            <w:tcW w:w="3020"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绿化带保洁</w:t>
            </w:r>
          </w:p>
        </w:tc>
        <w:tc>
          <w:tcPr>
            <w:tcW w:w="582"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6</w:t>
            </w:r>
          </w:p>
        </w:tc>
        <w:tc>
          <w:tcPr>
            <w:tcW w:w="624" w:type="dxa"/>
            <w:vAlign w:val="center"/>
          </w:tcPr>
          <w:p w:rsidR="00337EB4" w:rsidRPr="00C25471" w:rsidRDefault="00337EB4">
            <w:pPr>
              <w:jc w:val="center"/>
              <w:rPr>
                <w:rFonts w:ascii="仿宋_GB2312" w:eastAsia="仿宋_GB2312" w:hAnsiTheme="minorEastAsia" w:cstheme="minorEastAsia"/>
                <w:bCs/>
                <w:sz w:val="24"/>
                <w:szCs w:val="24"/>
              </w:rPr>
            </w:pPr>
          </w:p>
        </w:tc>
        <w:tc>
          <w:tcPr>
            <w:tcW w:w="3898"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同上</w:t>
            </w:r>
          </w:p>
        </w:tc>
      </w:tr>
      <w:tr w:rsidR="00337EB4" w:rsidRPr="00C25471">
        <w:trPr>
          <w:trHeight w:val="23"/>
          <w:jc w:val="center"/>
        </w:trPr>
        <w:tc>
          <w:tcPr>
            <w:tcW w:w="635" w:type="dxa"/>
            <w:vAlign w:val="center"/>
          </w:tcPr>
          <w:p w:rsidR="00337EB4" w:rsidRPr="00C25471" w:rsidRDefault="001626C0">
            <w:pPr>
              <w:jc w:val="center"/>
              <w:rPr>
                <w:rFonts w:ascii="仿宋_GB2312" w:eastAsia="仿宋_GB2312" w:hAnsiTheme="minorEastAsia" w:cstheme="minorEastAsia"/>
                <w:bCs/>
                <w:kern w:val="2"/>
                <w:sz w:val="24"/>
                <w:szCs w:val="24"/>
              </w:rPr>
            </w:pPr>
            <w:r w:rsidRPr="00C25471">
              <w:rPr>
                <w:rFonts w:ascii="仿宋_GB2312" w:eastAsia="仿宋_GB2312" w:hAnsiTheme="minorEastAsia" w:cstheme="minorEastAsia" w:hint="eastAsia"/>
                <w:bCs/>
                <w:sz w:val="24"/>
                <w:szCs w:val="24"/>
              </w:rPr>
              <w:t>8</w:t>
            </w:r>
          </w:p>
        </w:tc>
        <w:tc>
          <w:tcPr>
            <w:tcW w:w="3020" w:type="dxa"/>
            <w:vAlign w:val="center"/>
          </w:tcPr>
          <w:p w:rsidR="00337EB4" w:rsidRPr="00C25471" w:rsidRDefault="001626C0">
            <w:pPr>
              <w:jc w:val="center"/>
              <w:rPr>
                <w:rFonts w:ascii="仿宋_GB2312" w:eastAsia="仿宋_GB2312" w:hAnsiTheme="minorEastAsia" w:cstheme="minorEastAsia"/>
                <w:bCs/>
                <w:kern w:val="2"/>
                <w:sz w:val="24"/>
                <w:szCs w:val="24"/>
              </w:rPr>
            </w:pPr>
            <w:r w:rsidRPr="00C25471">
              <w:rPr>
                <w:rFonts w:ascii="仿宋_GB2312" w:eastAsia="仿宋_GB2312" w:hAnsiTheme="minorEastAsia" w:cstheme="minorEastAsia" w:hint="eastAsia"/>
                <w:bCs/>
                <w:sz w:val="24"/>
                <w:szCs w:val="24"/>
              </w:rPr>
              <w:t>原始坡地保洁</w:t>
            </w:r>
          </w:p>
        </w:tc>
        <w:tc>
          <w:tcPr>
            <w:tcW w:w="582" w:type="dxa"/>
            <w:vAlign w:val="center"/>
          </w:tcPr>
          <w:p w:rsidR="00337EB4" w:rsidRPr="00C25471" w:rsidRDefault="001626C0">
            <w:pPr>
              <w:jc w:val="center"/>
              <w:rPr>
                <w:rFonts w:ascii="仿宋_GB2312" w:eastAsia="仿宋_GB2312" w:hAnsiTheme="minorEastAsia" w:cstheme="minorEastAsia"/>
                <w:bCs/>
                <w:kern w:val="2"/>
                <w:sz w:val="24"/>
                <w:szCs w:val="24"/>
              </w:rPr>
            </w:pPr>
            <w:r w:rsidRPr="00C25471">
              <w:rPr>
                <w:rFonts w:ascii="仿宋_GB2312" w:eastAsia="仿宋_GB2312" w:hAnsiTheme="minorEastAsia" w:cstheme="minorEastAsia" w:hint="eastAsia"/>
                <w:bCs/>
                <w:sz w:val="24"/>
                <w:szCs w:val="24"/>
              </w:rPr>
              <w:t>2</w:t>
            </w:r>
          </w:p>
        </w:tc>
        <w:tc>
          <w:tcPr>
            <w:tcW w:w="624" w:type="dxa"/>
            <w:vAlign w:val="center"/>
          </w:tcPr>
          <w:p w:rsidR="00337EB4" w:rsidRPr="00C25471" w:rsidRDefault="00337EB4">
            <w:pPr>
              <w:jc w:val="center"/>
              <w:rPr>
                <w:rFonts w:ascii="仿宋_GB2312" w:eastAsia="仿宋_GB2312" w:hAnsiTheme="minorEastAsia" w:cstheme="minorEastAsia"/>
                <w:bCs/>
                <w:kern w:val="2"/>
                <w:sz w:val="24"/>
                <w:szCs w:val="24"/>
              </w:rPr>
            </w:pPr>
          </w:p>
        </w:tc>
        <w:tc>
          <w:tcPr>
            <w:tcW w:w="3898" w:type="dxa"/>
            <w:vAlign w:val="center"/>
          </w:tcPr>
          <w:p w:rsidR="00337EB4" w:rsidRPr="00C25471" w:rsidRDefault="001626C0">
            <w:pPr>
              <w:jc w:val="center"/>
              <w:rPr>
                <w:rFonts w:ascii="仿宋_GB2312" w:eastAsia="仿宋_GB2312" w:hAnsiTheme="minorEastAsia" w:cstheme="minorEastAsia"/>
                <w:bCs/>
                <w:kern w:val="2"/>
                <w:sz w:val="24"/>
                <w:szCs w:val="24"/>
              </w:rPr>
            </w:pPr>
            <w:r w:rsidRPr="00C25471">
              <w:rPr>
                <w:rFonts w:ascii="仿宋_GB2312" w:eastAsia="仿宋_GB2312" w:hAnsiTheme="minorEastAsia" w:cstheme="minorEastAsia" w:hint="eastAsia"/>
                <w:bCs/>
                <w:sz w:val="24"/>
                <w:szCs w:val="24"/>
              </w:rPr>
              <w:t>同上</w:t>
            </w:r>
          </w:p>
        </w:tc>
      </w:tr>
      <w:tr w:rsidR="00337EB4" w:rsidRPr="00C25471">
        <w:trPr>
          <w:trHeight w:val="23"/>
          <w:jc w:val="center"/>
        </w:trPr>
        <w:tc>
          <w:tcPr>
            <w:tcW w:w="635"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9</w:t>
            </w:r>
          </w:p>
        </w:tc>
        <w:tc>
          <w:tcPr>
            <w:tcW w:w="3020"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树池花坛花箱花带保洁</w:t>
            </w:r>
          </w:p>
        </w:tc>
        <w:tc>
          <w:tcPr>
            <w:tcW w:w="582"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6</w:t>
            </w:r>
          </w:p>
        </w:tc>
        <w:tc>
          <w:tcPr>
            <w:tcW w:w="624" w:type="dxa"/>
            <w:vAlign w:val="center"/>
          </w:tcPr>
          <w:p w:rsidR="00337EB4" w:rsidRPr="00C25471" w:rsidRDefault="00337EB4">
            <w:pPr>
              <w:jc w:val="center"/>
              <w:rPr>
                <w:rFonts w:ascii="仿宋_GB2312" w:eastAsia="仿宋_GB2312" w:hAnsiTheme="minorEastAsia" w:cstheme="minorEastAsia"/>
                <w:bCs/>
                <w:sz w:val="24"/>
                <w:szCs w:val="24"/>
              </w:rPr>
            </w:pPr>
          </w:p>
        </w:tc>
        <w:tc>
          <w:tcPr>
            <w:tcW w:w="3898"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有烟头</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纸片</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落叶等轻微垃圾一处扣0.1分，每个树池花坛花箱内有轻微垃圾超过3处的扣1分</w:t>
            </w:r>
          </w:p>
        </w:tc>
      </w:tr>
      <w:tr w:rsidR="00337EB4" w:rsidRPr="00C25471">
        <w:trPr>
          <w:trHeight w:val="23"/>
          <w:jc w:val="center"/>
        </w:trPr>
        <w:tc>
          <w:tcPr>
            <w:tcW w:w="635"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10</w:t>
            </w:r>
          </w:p>
        </w:tc>
        <w:tc>
          <w:tcPr>
            <w:tcW w:w="3020"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道路积水</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灰尘</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人畜禽粪等垃圾</w:t>
            </w:r>
          </w:p>
        </w:tc>
        <w:tc>
          <w:tcPr>
            <w:tcW w:w="582"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6</w:t>
            </w:r>
          </w:p>
        </w:tc>
        <w:tc>
          <w:tcPr>
            <w:tcW w:w="624" w:type="dxa"/>
            <w:vAlign w:val="center"/>
          </w:tcPr>
          <w:p w:rsidR="00337EB4" w:rsidRPr="00C25471" w:rsidRDefault="00337EB4">
            <w:pPr>
              <w:jc w:val="center"/>
              <w:rPr>
                <w:rFonts w:ascii="仿宋_GB2312" w:eastAsia="仿宋_GB2312" w:hAnsiTheme="minorEastAsia" w:cstheme="minorEastAsia"/>
                <w:bCs/>
                <w:sz w:val="24"/>
                <w:szCs w:val="24"/>
              </w:rPr>
            </w:pPr>
          </w:p>
        </w:tc>
        <w:tc>
          <w:tcPr>
            <w:tcW w:w="3898"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有小摊污水</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少量灰尘聚集</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些许人畜禽粪变等轻微垃圾一处扣0.1分，污水横流</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灰尘大量堆积</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粪渍遍地等每处或每100m</w:t>
            </w:r>
            <w:r w:rsidRPr="00C25471">
              <w:rPr>
                <w:rFonts w:ascii="仿宋_GB2312" w:eastAsia="仿宋_GB2312" w:hAnsiTheme="minorEastAsia" w:cstheme="minorEastAsia" w:hint="eastAsia"/>
                <w:bCs/>
                <w:sz w:val="24"/>
                <w:szCs w:val="24"/>
                <w:vertAlign w:val="superscript"/>
              </w:rPr>
              <w:t>2</w:t>
            </w:r>
            <w:r w:rsidRPr="00C25471">
              <w:rPr>
                <w:rFonts w:ascii="仿宋_GB2312" w:eastAsia="仿宋_GB2312" w:hAnsiTheme="minorEastAsia" w:cstheme="minorEastAsia" w:hint="eastAsia"/>
                <w:bCs/>
                <w:sz w:val="24"/>
                <w:szCs w:val="24"/>
              </w:rPr>
              <w:t>扣1分</w:t>
            </w:r>
          </w:p>
        </w:tc>
      </w:tr>
      <w:tr w:rsidR="00337EB4" w:rsidRPr="00C25471">
        <w:trPr>
          <w:trHeight w:val="23"/>
          <w:jc w:val="center"/>
        </w:trPr>
        <w:tc>
          <w:tcPr>
            <w:tcW w:w="635"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11</w:t>
            </w:r>
          </w:p>
        </w:tc>
        <w:tc>
          <w:tcPr>
            <w:tcW w:w="3020"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公共设置（含运动场</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广场</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凉亭</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平台</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桥等）保洁</w:t>
            </w:r>
          </w:p>
        </w:tc>
        <w:tc>
          <w:tcPr>
            <w:tcW w:w="582"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6</w:t>
            </w:r>
          </w:p>
        </w:tc>
        <w:tc>
          <w:tcPr>
            <w:tcW w:w="624" w:type="dxa"/>
            <w:vAlign w:val="center"/>
          </w:tcPr>
          <w:p w:rsidR="00337EB4" w:rsidRPr="00C25471" w:rsidRDefault="00337EB4">
            <w:pPr>
              <w:jc w:val="center"/>
              <w:rPr>
                <w:rFonts w:ascii="仿宋_GB2312" w:eastAsia="仿宋_GB2312" w:hAnsiTheme="minorEastAsia" w:cstheme="minorEastAsia"/>
                <w:bCs/>
                <w:sz w:val="24"/>
                <w:szCs w:val="24"/>
              </w:rPr>
            </w:pPr>
          </w:p>
        </w:tc>
        <w:tc>
          <w:tcPr>
            <w:tcW w:w="3898"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运动场广场等有烟头</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纸片</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落叶等轻微垃圾一处扣0.1分，每100m</w:t>
            </w:r>
            <w:r w:rsidRPr="00C25471">
              <w:rPr>
                <w:rFonts w:ascii="仿宋_GB2312" w:eastAsia="仿宋_GB2312" w:hAnsiTheme="minorEastAsia" w:cstheme="minorEastAsia" w:hint="eastAsia"/>
                <w:bCs/>
                <w:sz w:val="24"/>
                <w:szCs w:val="24"/>
                <w:vertAlign w:val="superscript"/>
              </w:rPr>
              <w:t>2</w:t>
            </w:r>
            <w:r w:rsidRPr="00C25471">
              <w:rPr>
                <w:rFonts w:ascii="仿宋_GB2312" w:eastAsia="仿宋_GB2312" w:hAnsiTheme="minorEastAsia" w:cstheme="minorEastAsia" w:hint="eastAsia"/>
                <w:bCs/>
                <w:sz w:val="24"/>
                <w:szCs w:val="24"/>
              </w:rPr>
              <w:t>内有轻微垃圾超过3处的扣1分；凉亭桥梁等有轻微垃圾</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灰尘</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污渍</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小广告等的一处扣0.1分，每10m</w:t>
            </w:r>
            <w:r w:rsidRPr="00C25471">
              <w:rPr>
                <w:rFonts w:ascii="仿宋_GB2312" w:eastAsia="仿宋_GB2312" w:hAnsiTheme="minorEastAsia" w:cstheme="minorEastAsia" w:hint="eastAsia"/>
                <w:bCs/>
                <w:sz w:val="24"/>
                <w:szCs w:val="24"/>
                <w:vertAlign w:val="superscript"/>
              </w:rPr>
              <w:t>2</w:t>
            </w:r>
            <w:r w:rsidRPr="00C25471">
              <w:rPr>
                <w:rFonts w:ascii="仿宋_GB2312" w:eastAsia="仿宋_GB2312" w:hAnsiTheme="minorEastAsia" w:cstheme="minorEastAsia" w:hint="eastAsia"/>
                <w:bCs/>
                <w:sz w:val="24"/>
                <w:szCs w:val="24"/>
              </w:rPr>
              <w:t>内有超过3处的扣1分</w:t>
            </w:r>
          </w:p>
        </w:tc>
      </w:tr>
      <w:tr w:rsidR="00337EB4" w:rsidRPr="00C25471">
        <w:trPr>
          <w:trHeight w:val="23"/>
          <w:jc w:val="center"/>
        </w:trPr>
        <w:tc>
          <w:tcPr>
            <w:tcW w:w="635"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12</w:t>
            </w:r>
          </w:p>
        </w:tc>
        <w:tc>
          <w:tcPr>
            <w:tcW w:w="3020"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垃圾桶卫生（垃圾桶无溢出</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垃圾桶表面无明显大片污渍）</w:t>
            </w:r>
          </w:p>
        </w:tc>
        <w:tc>
          <w:tcPr>
            <w:tcW w:w="582"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5</w:t>
            </w:r>
          </w:p>
        </w:tc>
        <w:tc>
          <w:tcPr>
            <w:tcW w:w="624" w:type="dxa"/>
            <w:vAlign w:val="center"/>
          </w:tcPr>
          <w:p w:rsidR="00337EB4" w:rsidRPr="00C25471" w:rsidRDefault="00337EB4">
            <w:pPr>
              <w:jc w:val="center"/>
              <w:rPr>
                <w:rFonts w:ascii="仿宋_GB2312" w:eastAsia="仿宋_GB2312" w:hAnsiTheme="minorEastAsia" w:cstheme="minorEastAsia"/>
                <w:bCs/>
                <w:sz w:val="24"/>
                <w:szCs w:val="24"/>
              </w:rPr>
            </w:pPr>
          </w:p>
        </w:tc>
        <w:tc>
          <w:tcPr>
            <w:tcW w:w="3898"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维护不当一处扣1分</w:t>
            </w:r>
          </w:p>
        </w:tc>
      </w:tr>
      <w:tr w:rsidR="00337EB4" w:rsidRPr="00C25471">
        <w:trPr>
          <w:trHeight w:val="23"/>
          <w:jc w:val="center"/>
        </w:trPr>
        <w:tc>
          <w:tcPr>
            <w:tcW w:w="635"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13</w:t>
            </w:r>
          </w:p>
        </w:tc>
        <w:tc>
          <w:tcPr>
            <w:tcW w:w="3020"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垃圾桶周边卫生（垃圾桶周边干净</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无明显垃圾）</w:t>
            </w:r>
          </w:p>
        </w:tc>
        <w:tc>
          <w:tcPr>
            <w:tcW w:w="582"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5</w:t>
            </w:r>
          </w:p>
        </w:tc>
        <w:tc>
          <w:tcPr>
            <w:tcW w:w="624" w:type="dxa"/>
            <w:vAlign w:val="center"/>
          </w:tcPr>
          <w:p w:rsidR="00337EB4" w:rsidRPr="00C25471" w:rsidRDefault="00337EB4">
            <w:pPr>
              <w:jc w:val="center"/>
              <w:rPr>
                <w:rFonts w:ascii="仿宋_GB2312" w:eastAsia="仿宋_GB2312" w:hAnsiTheme="minorEastAsia" w:cstheme="minorEastAsia"/>
                <w:bCs/>
                <w:sz w:val="24"/>
                <w:szCs w:val="24"/>
              </w:rPr>
            </w:pPr>
          </w:p>
        </w:tc>
        <w:tc>
          <w:tcPr>
            <w:tcW w:w="3898"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维护不当一处扣1分</w:t>
            </w:r>
          </w:p>
        </w:tc>
      </w:tr>
      <w:tr w:rsidR="00337EB4" w:rsidRPr="00C25471">
        <w:trPr>
          <w:trHeight w:val="23"/>
          <w:jc w:val="center"/>
        </w:trPr>
        <w:tc>
          <w:tcPr>
            <w:tcW w:w="635"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14</w:t>
            </w:r>
          </w:p>
        </w:tc>
        <w:tc>
          <w:tcPr>
            <w:tcW w:w="3020"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垃圾集运点周边卫生（垃圾集运点周边干净</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无明显垃圾）</w:t>
            </w:r>
          </w:p>
        </w:tc>
        <w:tc>
          <w:tcPr>
            <w:tcW w:w="582"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6</w:t>
            </w:r>
          </w:p>
        </w:tc>
        <w:tc>
          <w:tcPr>
            <w:tcW w:w="624" w:type="dxa"/>
            <w:vAlign w:val="center"/>
          </w:tcPr>
          <w:p w:rsidR="00337EB4" w:rsidRPr="00C25471" w:rsidRDefault="00337EB4">
            <w:pPr>
              <w:jc w:val="center"/>
              <w:rPr>
                <w:rFonts w:ascii="仿宋_GB2312" w:eastAsia="仿宋_GB2312" w:hAnsiTheme="minorEastAsia" w:cstheme="minorEastAsia"/>
                <w:bCs/>
                <w:sz w:val="24"/>
                <w:szCs w:val="24"/>
              </w:rPr>
            </w:pPr>
          </w:p>
        </w:tc>
        <w:tc>
          <w:tcPr>
            <w:tcW w:w="3898"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维护不当一处最高扣3分</w:t>
            </w:r>
          </w:p>
        </w:tc>
      </w:tr>
      <w:tr w:rsidR="00337EB4" w:rsidRPr="00C25471">
        <w:trPr>
          <w:trHeight w:val="23"/>
          <w:jc w:val="center"/>
        </w:trPr>
        <w:tc>
          <w:tcPr>
            <w:tcW w:w="635"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15</w:t>
            </w:r>
          </w:p>
        </w:tc>
        <w:tc>
          <w:tcPr>
            <w:tcW w:w="3020"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蚊虫治理（垃圾桶及周边无明显蚊虫飞舞，农药气味无明显长时间存留）</w:t>
            </w:r>
          </w:p>
        </w:tc>
        <w:tc>
          <w:tcPr>
            <w:tcW w:w="582"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3</w:t>
            </w:r>
          </w:p>
        </w:tc>
        <w:tc>
          <w:tcPr>
            <w:tcW w:w="624" w:type="dxa"/>
            <w:vAlign w:val="center"/>
          </w:tcPr>
          <w:p w:rsidR="00337EB4" w:rsidRPr="00C25471" w:rsidRDefault="00337EB4">
            <w:pPr>
              <w:jc w:val="center"/>
              <w:rPr>
                <w:rFonts w:ascii="仿宋_GB2312" w:eastAsia="仿宋_GB2312" w:hAnsiTheme="minorEastAsia" w:cstheme="minorEastAsia"/>
                <w:bCs/>
                <w:sz w:val="24"/>
                <w:szCs w:val="24"/>
              </w:rPr>
            </w:pPr>
          </w:p>
        </w:tc>
        <w:tc>
          <w:tcPr>
            <w:tcW w:w="3898"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维护不当一处扣1分</w:t>
            </w:r>
          </w:p>
        </w:tc>
      </w:tr>
      <w:tr w:rsidR="00337EB4" w:rsidRPr="00C25471">
        <w:trPr>
          <w:trHeight w:val="23"/>
          <w:jc w:val="center"/>
        </w:trPr>
        <w:tc>
          <w:tcPr>
            <w:tcW w:w="635"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16</w:t>
            </w:r>
          </w:p>
        </w:tc>
        <w:tc>
          <w:tcPr>
            <w:tcW w:w="3020"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水面及河道（无垃圾等漂浮物）</w:t>
            </w:r>
          </w:p>
        </w:tc>
        <w:tc>
          <w:tcPr>
            <w:tcW w:w="582"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5</w:t>
            </w:r>
          </w:p>
        </w:tc>
        <w:tc>
          <w:tcPr>
            <w:tcW w:w="624" w:type="dxa"/>
            <w:vAlign w:val="center"/>
          </w:tcPr>
          <w:p w:rsidR="00337EB4" w:rsidRPr="00C25471" w:rsidRDefault="00337EB4">
            <w:pPr>
              <w:jc w:val="center"/>
              <w:rPr>
                <w:rFonts w:ascii="仿宋_GB2312" w:eastAsia="仿宋_GB2312" w:hAnsiTheme="minorEastAsia" w:cstheme="minorEastAsia"/>
                <w:bCs/>
                <w:sz w:val="24"/>
                <w:szCs w:val="24"/>
              </w:rPr>
            </w:pPr>
          </w:p>
        </w:tc>
        <w:tc>
          <w:tcPr>
            <w:tcW w:w="3898"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有塑料袋</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落叶漂浮等轻微垃圾一处扣0.1分，每100m</w:t>
            </w:r>
            <w:r w:rsidRPr="00C25471">
              <w:rPr>
                <w:rFonts w:ascii="仿宋_GB2312" w:eastAsia="仿宋_GB2312" w:hAnsiTheme="minorEastAsia" w:cstheme="minorEastAsia" w:hint="eastAsia"/>
                <w:bCs/>
                <w:sz w:val="24"/>
                <w:szCs w:val="24"/>
                <w:vertAlign w:val="superscript"/>
              </w:rPr>
              <w:t>2</w:t>
            </w:r>
            <w:r w:rsidRPr="00C25471">
              <w:rPr>
                <w:rFonts w:ascii="仿宋_GB2312" w:eastAsia="仿宋_GB2312" w:hAnsiTheme="minorEastAsia" w:cstheme="minorEastAsia" w:hint="eastAsia"/>
                <w:bCs/>
                <w:sz w:val="24"/>
                <w:szCs w:val="24"/>
              </w:rPr>
              <w:t>内有超过三处轻微垃圾的扣1分</w:t>
            </w:r>
          </w:p>
        </w:tc>
      </w:tr>
      <w:tr w:rsidR="00337EB4" w:rsidRPr="00C25471">
        <w:trPr>
          <w:trHeight w:val="23"/>
          <w:jc w:val="center"/>
        </w:trPr>
        <w:tc>
          <w:tcPr>
            <w:tcW w:w="635"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lastRenderedPageBreak/>
              <w:t>17</w:t>
            </w:r>
          </w:p>
        </w:tc>
        <w:tc>
          <w:tcPr>
            <w:tcW w:w="3020"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师生反映的环境卫生方面的问题</w:t>
            </w:r>
          </w:p>
        </w:tc>
        <w:tc>
          <w:tcPr>
            <w:tcW w:w="582"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3</w:t>
            </w:r>
          </w:p>
        </w:tc>
        <w:tc>
          <w:tcPr>
            <w:tcW w:w="624" w:type="dxa"/>
            <w:vAlign w:val="center"/>
          </w:tcPr>
          <w:p w:rsidR="00337EB4" w:rsidRPr="00C25471" w:rsidRDefault="00337EB4">
            <w:pPr>
              <w:jc w:val="center"/>
              <w:rPr>
                <w:rFonts w:ascii="仿宋_GB2312" w:eastAsia="仿宋_GB2312" w:hAnsiTheme="minorEastAsia" w:cstheme="minorEastAsia"/>
                <w:bCs/>
                <w:sz w:val="24"/>
                <w:szCs w:val="24"/>
              </w:rPr>
            </w:pPr>
          </w:p>
        </w:tc>
        <w:tc>
          <w:tcPr>
            <w:tcW w:w="3898"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反映核实一项扣1分</w:t>
            </w:r>
          </w:p>
        </w:tc>
      </w:tr>
      <w:tr w:rsidR="00337EB4" w:rsidRPr="00C25471">
        <w:trPr>
          <w:trHeight w:val="23"/>
          <w:jc w:val="center"/>
        </w:trPr>
        <w:tc>
          <w:tcPr>
            <w:tcW w:w="635"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18</w:t>
            </w:r>
          </w:p>
        </w:tc>
        <w:tc>
          <w:tcPr>
            <w:tcW w:w="3020"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工作响应</w:t>
            </w:r>
            <w:r w:rsidR="00AA7558" w:rsidRPr="00C25471">
              <w:rPr>
                <w:rFonts w:ascii="仿宋_GB2312" w:eastAsia="仿宋_GB2312" w:hAnsiTheme="minorEastAsia" w:cstheme="minorEastAsia" w:hint="eastAsia"/>
                <w:bCs/>
                <w:sz w:val="24"/>
                <w:szCs w:val="24"/>
              </w:rPr>
              <w:t>.</w:t>
            </w:r>
            <w:r w:rsidRPr="00C25471">
              <w:rPr>
                <w:rFonts w:ascii="仿宋_GB2312" w:eastAsia="仿宋_GB2312" w:hAnsiTheme="minorEastAsia" w:cstheme="minorEastAsia" w:hint="eastAsia"/>
                <w:bCs/>
                <w:sz w:val="24"/>
                <w:szCs w:val="24"/>
              </w:rPr>
              <w:t>问题处理的及时性（甲方要求时间范围内处理）</w:t>
            </w:r>
          </w:p>
        </w:tc>
        <w:tc>
          <w:tcPr>
            <w:tcW w:w="582"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6</w:t>
            </w:r>
          </w:p>
        </w:tc>
        <w:tc>
          <w:tcPr>
            <w:tcW w:w="624" w:type="dxa"/>
            <w:vAlign w:val="center"/>
          </w:tcPr>
          <w:p w:rsidR="00337EB4" w:rsidRPr="00C25471" w:rsidRDefault="00337EB4">
            <w:pPr>
              <w:jc w:val="center"/>
              <w:rPr>
                <w:rFonts w:ascii="仿宋_GB2312" w:eastAsia="仿宋_GB2312" w:hAnsiTheme="minorEastAsia" w:cstheme="minorEastAsia"/>
                <w:bCs/>
                <w:sz w:val="24"/>
                <w:szCs w:val="24"/>
              </w:rPr>
            </w:pPr>
          </w:p>
        </w:tc>
        <w:tc>
          <w:tcPr>
            <w:tcW w:w="3898"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职责范围内的工作响应或问题处理不及时一项扣2分，甲方再次提出处理时间要求，仍未按期完成，最高可扣至6分</w:t>
            </w:r>
          </w:p>
        </w:tc>
      </w:tr>
      <w:tr w:rsidR="00337EB4" w:rsidRPr="00C25471">
        <w:trPr>
          <w:trHeight w:val="23"/>
          <w:jc w:val="center"/>
        </w:trPr>
        <w:tc>
          <w:tcPr>
            <w:tcW w:w="635"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19</w:t>
            </w:r>
          </w:p>
        </w:tc>
        <w:tc>
          <w:tcPr>
            <w:tcW w:w="3020" w:type="dxa"/>
            <w:vAlign w:val="center"/>
          </w:tcPr>
          <w:p w:rsidR="00337EB4" w:rsidRPr="00C25471" w:rsidRDefault="00AE1261">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处</w:t>
            </w:r>
            <w:r w:rsidR="001626C0" w:rsidRPr="00C25471">
              <w:rPr>
                <w:rFonts w:ascii="仿宋_GB2312" w:eastAsia="仿宋_GB2312" w:hAnsiTheme="minorEastAsia" w:cstheme="minorEastAsia" w:hint="eastAsia"/>
                <w:bCs/>
                <w:sz w:val="24"/>
                <w:szCs w:val="24"/>
              </w:rPr>
              <w:t>领导打分</w:t>
            </w:r>
          </w:p>
        </w:tc>
        <w:tc>
          <w:tcPr>
            <w:tcW w:w="582"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10</w:t>
            </w:r>
          </w:p>
        </w:tc>
        <w:tc>
          <w:tcPr>
            <w:tcW w:w="624" w:type="dxa"/>
            <w:vAlign w:val="center"/>
          </w:tcPr>
          <w:p w:rsidR="00337EB4" w:rsidRPr="00C25471" w:rsidRDefault="00337EB4">
            <w:pPr>
              <w:jc w:val="center"/>
              <w:rPr>
                <w:rFonts w:ascii="仿宋_GB2312" w:eastAsia="仿宋_GB2312" w:hAnsiTheme="minorEastAsia" w:cstheme="minorEastAsia"/>
                <w:bCs/>
                <w:sz w:val="24"/>
                <w:szCs w:val="24"/>
              </w:rPr>
            </w:pPr>
          </w:p>
        </w:tc>
        <w:tc>
          <w:tcPr>
            <w:tcW w:w="3898" w:type="dxa"/>
            <w:vAlign w:val="center"/>
          </w:tcPr>
          <w:p w:rsidR="00337EB4" w:rsidRPr="00C25471" w:rsidRDefault="00AE1261">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处</w:t>
            </w:r>
            <w:r w:rsidR="001626C0" w:rsidRPr="00C25471">
              <w:rPr>
                <w:rFonts w:ascii="仿宋_GB2312" w:eastAsia="仿宋_GB2312" w:hAnsiTheme="minorEastAsia" w:cstheme="minorEastAsia" w:hint="eastAsia"/>
                <w:bCs/>
                <w:sz w:val="24"/>
                <w:szCs w:val="24"/>
              </w:rPr>
              <w:t>领导根据校园巡视情况打分</w:t>
            </w:r>
          </w:p>
        </w:tc>
      </w:tr>
      <w:tr w:rsidR="00337EB4" w:rsidRPr="00C25471">
        <w:trPr>
          <w:trHeight w:val="23"/>
          <w:jc w:val="center"/>
        </w:trPr>
        <w:tc>
          <w:tcPr>
            <w:tcW w:w="3655" w:type="dxa"/>
            <w:gridSpan w:val="2"/>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总计</w:t>
            </w:r>
          </w:p>
        </w:tc>
        <w:tc>
          <w:tcPr>
            <w:tcW w:w="582"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100</w:t>
            </w:r>
          </w:p>
        </w:tc>
        <w:tc>
          <w:tcPr>
            <w:tcW w:w="624" w:type="dxa"/>
            <w:vAlign w:val="center"/>
          </w:tcPr>
          <w:p w:rsidR="00337EB4" w:rsidRPr="00C25471" w:rsidRDefault="00337EB4">
            <w:pPr>
              <w:jc w:val="center"/>
              <w:rPr>
                <w:rFonts w:ascii="仿宋_GB2312" w:eastAsia="仿宋_GB2312" w:hAnsiTheme="minorEastAsia" w:cstheme="minorEastAsia"/>
                <w:bCs/>
                <w:sz w:val="24"/>
                <w:szCs w:val="24"/>
              </w:rPr>
            </w:pPr>
          </w:p>
        </w:tc>
        <w:tc>
          <w:tcPr>
            <w:tcW w:w="3898" w:type="dxa"/>
            <w:vAlign w:val="center"/>
          </w:tcPr>
          <w:p w:rsidR="00337EB4" w:rsidRPr="00C25471" w:rsidRDefault="00337EB4">
            <w:pPr>
              <w:jc w:val="center"/>
              <w:rPr>
                <w:rFonts w:ascii="仿宋_GB2312" w:eastAsia="仿宋_GB2312" w:hAnsiTheme="minorEastAsia" w:cstheme="minorEastAsia"/>
                <w:bCs/>
                <w:sz w:val="24"/>
                <w:szCs w:val="24"/>
              </w:rPr>
            </w:pPr>
          </w:p>
        </w:tc>
      </w:tr>
      <w:tr w:rsidR="00337EB4" w:rsidRPr="00C25471">
        <w:trPr>
          <w:trHeight w:val="23"/>
          <w:jc w:val="center"/>
        </w:trPr>
        <w:tc>
          <w:tcPr>
            <w:tcW w:w="3655" w:type="dxa"/>
            <w:gridSpan w:val="2"/>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校领导打分</w:t>
            </w:r>
          </w:p>
        </w:tc>
        <w:tc>
          <w:tcPr>
            <w:tcW w:w="582"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10</w:t>
            </w:r>
          </w:p>
        </w:tc>
        <w:tc>
          <w:tcPr>
            <w:tcW w:w="624" w:type="dxa"/>
            <w:vAlign w:val="center"/>
          </w:tcPr>
          <w:p w:rsidR="00337EB4" w:rsidRPr="00C25471" w:rsidRDefault="00337EB4">
            <w:pPr>
              <w:jc w:val="center"/>
              <w:rPr>
                <w:rFonts w:ascii="仿宋_GB2312" w:eastAsia="仿宋_GB2312" w:hAnsiTheme="minorEastAsia" w:cstheme="minorEastAsia"/>
                <w:bCs/>
                <w:sz w:val="24"/>
                <w:szCs w:val="24"/>
              </w:rPr>
            </w:pPr>
          </w:p>
        </w:tc>
        <w:tc>
          <w:tcPr>
            <w:tcW w:w="3898" w:type="dxa"/>
            <w:vAlign w:val="center"/>
          </w:tcPr>
          <w:p w:rsidR="00337EB4" w:rsidRPr="00C25471" w:rsidRDefault="001626C0">
            <w:pPr>
              <w:jc w:val="cente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校领导根据校园巡视情况对总分加或减0-10分</w:t>
            </w:r>
          </w:p>
        </w:tc>
      </w:tr>
      <w:tr w:rsidR="00337EB4" w:rsidRPr="00C25471">
        <w:trPr>
          <w:trHeight w:val="23"/>
          <w:jc w:val="center"/>
        </w:trPr>
        <w:tc>
          <w:tcPr>
            <w:tcW w:w="4237" w:type="dxa"/>
            <w:gridSpan w:val="3"/>
          </w:tcPr>
          <w:p w:rsidR="00337EB4" w:rsidRPr="00C25471" w:rsidRDefault="001626C0">
            <w:pP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考核人员（签字）：</w:t>
            </w:r>
          </w:p>
        </w:tc>
        <w:tc>
          <w:tcPr>
            <w:tcW w:w="4522" w:type="dxa"/>
            <w:gridSpan w:val="2"/>
          </w:tcPr>
          <w:p w:rsidR="00337EB4" w:rsidRPr="00C25471" w:rsidRDefault="001626C0">
            <w:pP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被考核单位负责人（签字）：</w:t>
            </w:r>
          </w:p>
        </w:tc>
      </w:tr>
      <w:tr w:rsidR="00337EB4" w:rsidRPr="00C25471">
        <w:trPr>
          <w:trHeight w:val="23"/>
          <w:jc w:val="center"/>
        </w:trPr>
        <w:tc>
          <w:tcPr>
            <w:tcW w:w="8759" w:type="dxa"/>
            <w:gridSpan w:val="5"/>
          </w:tcPr>
          <w:p w:rsidR="00337EB4" w:rsidRPr="00C25471" w:rsidRDefault="001626C0">
            <w:pP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注：出现以下问题之一，月度考核为不合格，月度考核结果为70分以下。</w:t>
            </w:r>
          </w:p>
          <w:p w:rsidR="00337EB4" w:rsidRPr="00C25471" w:rsidRDefault="001626C0">
            <w:pP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（1）每月有三次以上（包括三次）保洁服务单位不服从校方管理或限期内未按要求完成校方提出的整改意见，月度考核为“不合格”。</w:t>
            </w:r>
          </w:p>
          <w:p w:rsidR="00337EB4" w:rsidRPr="00C25471" w:rsidRDefault="001626C0">
            <w:pP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（2）保洁服务单位在工作中出现重大质量问题严重影响校方形象，月度考核为“不合格”。</w:t>
            </w:r>
          </w:p>
          <w:p w:rsidR="00337EB4" w:rsidRPr="00C25471" w:rsidRDefault="001626C0">
            <w:pPr>
              <w:rPr>
                <w:rFonts w:ascii="仿宋_GB2312" w:eastAsia="仿宋_GB2312" w:hAnsiTheme="minorEastAsia" w:cstheme="minorEastAsia"/>
                <w:bCs/>
                <w:sz w:val="24"/>
                <w:szCs w:val="24"/>
              </w:rPr>
            </w:pPr>
            <w:r w:rsidRPr="00C25471">
              <w:rPr>
                <w:rFonts w:ascii="仿宋_GB2312" w:eastAsia="仿宋_GB2312" w:hAnsiTheme="minorEastAsia" w:cstheme="minorEastAsia" w:hint="eastAsia"/>
                <w:bCs/>
                <w:sz w:val="24"/>
                <w:szCs w:val="24"/>
              </w:rPr>
              <w:t>（3）保洁服务单位在工作中因自身原因出现重大安全事故，月度考核为“不合格”。</w:t>
            </w:r>
          </w:p>
        </w:tc>
      </w:tr>
    </w:tbl>
    <w:p w:rsidR="00337EB4" w:rsidRPr="00C25471" w:rsidRDefault="00337EB4">
      <w:pPr>
        <w:pStyle w:val="4"/>
        <w:numPr>
          <w:ilvl w:val="3"/>
          <w:numId w:val="0"/>
        </w:numPr>
        <w:ind w:left="-2"/>
        <w:rPr>
          <w:rFonts w:ascii="仿宋_GB2312"/>
          <w:sz w:val="24"/>
          <w:szCs w:val="24"/>
        </w:rPr>
      </w:pPr>
    </w:p>
    <w:sectPr w:rsidR="00337EB4" w:rsidRPr="00C25471" w:rsidSect="003E18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E94" w:rsidRDefault="00D51E94" w:rsidP="00015F98">
      <w:r>
        <w:separator/>
      </w:r>
    </w:p>
  </w:endnote>
  <w:endnote w:type="continuationSeparator" w:id="0">
    <w:p w:rsidR="00D51E94" w:rsidRDefault="00D51E94" w:rsidP="00015F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E94" w:rsidRDefault="00D51E94" w:rsidP="00015F98">
      <w:r>
        <w:separator/>
      </w:r>
    </w:p>
  </w:footnote>
  <w:footnote w:type="continuationSeparator" w:id="0">
    <w:p w:rsidR="00D51E94" w:rsidRDefault="00D51E94" w:rsidP="0001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219BE4"/>
    <w:multiLevelType w:val="singleLevel"/>
    <w:tmpl w:val="EE219BE4"/>
    <w:lvl w:ilvl="0">
      <w:start w:val="1"/>
      <w:numFmt w:val="decimal"/>
      <w:suff w:val="nothing"/>
      <w:lvlText w:val="%1、"/>
      <w:lvlJc w:val="left"/>
    </w:lvl>
  </w:abstractNum>
  <w:abstractNum w:abstractNumId="1">
    <w:nsid w:val="FFFFFFFB"/>
    <w:multiLevelType w:val="multilevel"/>
    <w:tmpl w:val="FFFFFFFB"/>
    <w:lvl w:ilvl="0">
      <w:numFmt w:val="none"/>
      <w:lvlText w:val=""/>
      <w:lvlJc w:val="left"/>
    </w:lvl>
    <w:lvl w:ilvl="1">
      <w:start w:val="1"/>
      <w:numFmt w:val="decimal"/>
      <w:lvlText w:val=".%2"/>
      <w:legacy w:legacy="1" w:legacySpace="120" w:legacyIndent="576"/>
      <w:lvlJc w:val="left"/>
      <w:pPr>
        <w:ind w:left="578" w:hanging="576"/>
      </w:pPr>
    </w:lvl>
    <w:lvl w:ilvl="2">
      <w:start w:val="1"/>
      <w:numFmt w:val="decimal"/>
      <w:lvlText w:val=".%2.%3"/>
      <w:legacy w:legacy="1" w:legacySpace="120" w:legacyIndent="720"/>
      <w:lvlJc w:val="left"/>
      <w:pPr>
        <w:ind w:left="720" w:hanging="720"/>
      </w:pPr>
    </w:lvl>
    <w:lvl w:ilvl="3">
      <w:start w:val="1"/>
      <w:numFmt w:val="decimal"/>
      <w:pStyle w:val="4"/>
      <w:lvlText w:val=".%2.%3.%4"/>
      <w:legacy w:legacy="1" w:legacySpace="120" w:legacyIndent="864"/>
      <w:lvlJc w:val="left"/>
      <w:pPr>
        <w:ind w:left="862" w:hanging="864"/>
      </w:pPr>
    </w:lvl>
    <w:lvl w:ilvl="4">
      <w:start w:val="1"/>
      <w:numFmt w:val="decimal"/>
      <w:lvlText w:val=".%2.%3.%4.%5"/>
      <w:legacy w:legacy="1" w:legacySpace="120" w:legacyIndent="1008"/>
      <w:lvlJc w:val="left"/>
      <w:pPr>
        <w:ind w:left="1008" w:hanging="1008"/>
      </w:pPr>
    </w:lvl>
    <w:lvl w:ilvl="5">
      <w:start w:val="1"/>
      <w:numFmt w:val="decimal"/>
      <w:lvlText w:val=".%2.%3.%4.%5.%6"/>
      <w:legacy w:legacy="1" w:legacySpace="120" w:legacyIndent="1152"/>
      <w:lvlJc w:val="left"/>
      <w:pPr>
        <w:ind w:left="1152" w:hanging="1152"/>
      </w:pPr>
    </w:lvl>
    <w:lvl w:ilvl="6">
      <w:start w:val="1"/>
      <w:numFmt w:val="decimal"/>
      <w:lvlText w:val=".%2.%3.%4.%5.%6.%7"/>
      <w:legacy w:legacy="1" w:legacySpace="120" w:legacyIndent="1296"/>
      <w:lvlJc w:val="left"/>
      <w:pPr>
        <w:ind w:left="1296" w:hanging="1296"/>
      </w:pPr>
    </w:lvl>
    <w:lvl w:ilvl="7">
      <w:start w:val="1"/>
      <w:numFmt w:val="decimal"/>
      <w:lvlText w:val=".%2.%3.%4.%5.%6.%7.%8"/>
      <w:legacy w:legacy="1" w:legacySpace="120" w:legacyIndent="1440"/>
      <w:lvlJc w:val="left"/>
      <w:pPr>
        <w:ind w:left="1440" w:hanging="1440"/>
      </w:pPr>
    </w:lvl>
    <w:lvl w:ilvl="8">
      <w:start w:val="1"/>
      <w:numFmt w:val="decimal"/>
      <w:lvlText w:val=".%2.%3.%4.%5.%6.%7.%8.%9"/>
      <w:legacy w:legacy="1" w:legacySpace="120" w:legacyIndent="1584"/>
      <w:lvlJc w:val="left"/>
      <w:pPr>
        <w:ind w:left="1584" w:hanging="1584"/>
      </w:pPr>
    </w:lvl>
  </w:abstractNum>
  <w:abstractNum w:abstractNumId="2">
    <w:nsid w:val="065E6633"/>
    <w:multiLevelType w:val="hybridMultilevel"/>
    <w:tmpl w:val="E5B883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59734E"/>
    <w:multiLevelType w:val="hybridMultilevel"/>
    <w:tmpl w:val="6BC005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54464"/>
    <w:rsid w:val="00015F98"/>
    <w:rsid w:val="000D051C"/>
    <w:rsid w:val="001626C0"/>
    <w:rsid w:val="002032D2"/>
    <w:rsid w:val="00337EB4"/>
    <w:rsid w:val="003E18C6"/>
    <w:rsid w:val="004675C4"/>
    <w:rsid w:val="005C18C3"/>
    <w:rsid w:val="00632AE8"/>
    <w:rsid w:val="00637903"/>
    <w:rsid w:val="008B59C1"/>
    <w:rsid w:val="00A96237"/>
    <w:rsid w:val="00AA7558"/>
    <w:rsid w:val="00AE1261"/>
    <w:rsid w:val="00C25471"/>
    <w:rsid w:val="00C54464"/>
    <w:rsid w:val="00D51E94"/>
    <w:rsid w:val="00D66869"/>
    <w:rsid w:val="00F266E8"/>
    <w:rsid w:val="00FF2893"/>
    <w:rsid w:val="14960254"/>
    <w:rsid w:val="1BD353D3"/>
    <w:rsid w:val="1FDB5D7D"/>
    <w:rsid w:val="29FD57BF"/>
    <w:rsid w:val="2C8860E2"/>
    <w:rsid w:val="32B2554D"/>
    <w:rsid w:val="3A847642"/>
    <w:rsid w:val="493B63F1"/>
    <w:rsid w:val="4CF743EB"/>
    <w:rsid w:val="4D2E6E47"/>
    <w:rsid w:val="5BF51CAD"/>
    <w:rsid w:val="610D0D30"/>
    <w:rsid w:val="6110234F"/>
    <w:rsid w:val="625F0643"/>
    <w:rsid w:val="65590F75"/>
    <w:rsid w:val="69827811"/>
    <w:rsid w:val="6D1921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3E18C6"/>
    <w:rPr>
      <w:sz w:val="21"/>
      <w:szCs w:val="22"/>
    </w:rPr>
  </w:style>
  <w:style w:type="paragraph" w:styleId="2">
    <w:name w:val="heading 2"/>
    <w:basedOn w:val="a"/>
    <w:next w:val="a"/>
    <w:link w:val="2Char"/>
    <w:unhideWhenUsed/>
    <w:qFormat/>
    <w:rsid w:val="003E18C6"/>
    <w:pPr>
      <w:keepNext/>
      <w:keepLines/>
      <w:spacing w:before="260" w:after="260" w:line="413" w:lineRule="auto"/>
      <w:outlineLvl w:val="1"/>
    </w:pPr>
    <w:rPr>
      <w:rFonts w:ascii="Arial" w:eastAsia="黑体" w:hAnsi="Arial"/>
      <w:b/>
      <w:sz w:val="32"/>
    </w:rPr>
  </w:style>
  <w:style w:type="paragraph" w:styleId="4">
    <w:name w:val="heading 4"/>
    <w:basedOn w:val="a"/>
    <w:next w:val="a"/>
    <w:qFormat/>
    <w:rsid w:val="003E18C6"/>
    <w:pPr>
      <w:keepNext/>
      <w:numPr>
        <w:ilvl w:val="3"/>
        <w:numId w:val="1"/>
      </w:numPr>
      <w:tabs>
        <w:tab w:val="left" w:pos="864"/>
      </w:tabs>
      <w:outlineLvl w:val="3"/>
    </w:pPr>
    <w:rPr>
      <w:rFonts w:eastAsia="仿宋_GB2312"/>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3E18C6"/>
    <w:pPr>
      <w:spacing w:beforeAutospacing="1" w:afterAutospacing="1"/>
    </w:pPr>
    <w:rPr>
      <w:rFonts w:cs="Times New Roman"/>
      <w:color w:val="FF9900"/>
      <w:sz w:val="24"/>
    </w:rPr>
  </w:style>
  <w:style w:type="table" w:styleId="a4">
    <w:name w:val="Table Grid"/>
    <w:basedOn w:val="a1"/>
    <w:uiPriority w:val="99"/>
    <w:qFormat/>
    <w:rsid w:val="003E1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uiPriority w:val="99"/>
    <w:semiHidden/>
    <w:unhideWhenUsed/>
    <w:qFormat/>
    <w:rsid w:val="003E18C6"/>
    <w:rPr>
      <w:color w:val="333333"/>
      <w:u w:val="none"/>
    </w:rPr>
  </w:style>
  <w:style w:type="character" w:styleId="a6">
    <w:name w:val="Hyperlink"/>
    <w:basedOn w:val="a0"/>
    <w:uiPriority w:val="99"/>
    <w:semiHidden/>
    <w:unhideWhenUsed/>
    <w:qFormat/>
    <w:rsid w:val="003E18C6"/>
    <w:rPr>
      <w:color w:val="333333"/>
      <w:u w:val="none"/>
    </w:rPr>
  </w:style>
  <w:style w:type="character" w:customStyle="1" w:styleId="2Char">
    <w:name w:val="标题 2 Char"/>
    <w:basedOn w:val="a0"/>
    <w:link w:val="2"/>
    <w:qFormat/>
    <w:rsid w:val="003E18C6"/>
    <w:rPr>
      <w:rFonts w:ascii="Arial" w:eastAsia="黑体" w:hAnsi="Arial"/>
      <w:b/>
      <w:kern w:val="0"/>
      <w:sz w:val="32"/>
    </w:rPr>
  </w:style>
  <w:style w:type="character" w:customStyle="1" w:styleId="siteroot">
    <w:name w:val="siteroot"/>
    <w:basedOn w:val="a0"/>
    <w:qFormat/>
    <w:rsid w:val="003E18C6"/>
    <w:rPr>
      <w:vanish/>
    </w:rPr>
  </w:style>
  <w:style w:type="character" w:customStyle="1" w:styleId="highlight">
    <w:name w:val="highlight"/>
    <w:basedOn w:val="a0"/>
    <w:qFormat/>
    <w:rsid w:val="003E18C6"/>
    <w:rPr>
      <w:b/>
      <w:shd w:val="clear" w:color="auto" w:fill="FFFFCC"/>
    </w:rPr>
  </w:style>
  <w:style w:type="character" w:customStyle="1" w:styleId="navquickh">
    <w:name w:val="nav_quick_h"/>
    <w:basedOn w:val="a0"/>
    <w:qFormat/>
    <w:rsid w:val="003E18C6"/>
    <w:rPr>
      <w:color w:val="FFFFFF"/>
    </w:rPr>
  </w:style>
  <w:style w:type="character" w:customStyle="1" w:styleId="itemvideo">
    <w:name w:val="itemvideo"/>
    <w:basedOn w:val="a0"/>
    <w:qFormat/>
    <w:rsid w:val="003E18C6"/>
  </w:style>
  <w:style w:type="character" w:customStyle="1" w:styleId="useritemimage">
    <w:name w:val="useritemimage"/>
    <w:basedOn w:val="a0"/>
    <w:qFormat/>
    <w:rsid w:val="003E18C6"/>
  </w:style>
  <w:style w:type="character" w:customStyle="1" w:styleId="cattitle">
    <w:name w:val="cattitle"/>
    <w:basedOn w:val="a0"/>
    <w:qFormat/>
    <w:rsid w:val="003E18C6"/>
  </w:style>
  <w:style w:type="character" w:customStyle="1" w:styleId="item-name">
    <w:name w:val="item-name"/>
    <w:basedOn w:val="a0"/>
    <w:qFormat/>
    <w:rsid w:val="003E18C6"/>
  </w:style>
  <w:style w:type="character" w:customStyle="1" w:styleId="item-name1">
    <w:name w:val="item-name1"/>
    <w:basedOn w:val="a0"/>
    <w:qFormat/>
    <w:rsid w:val="003E18C6"/>
  </w:style>
  <w:style w:type="character" w:customStyle="1" w:styleId="menu-desc">
    <w:name w:val="menu-desc"/>
    <w:basedOn w:val="a0"/>
    <w:qFormat/>
    <w:rsid w:val="003E18C6"/>
    <w:rPr>
      <w:sz w:val="19"/>
      <w:szCs w:val="19"/>
    </w:rPr>
  </w:style>
  <w:style w:type="character" w:customStyle="1" w:styleId="menu-desc1">
    <w:name w:val="menu-desc1"/>
    <w:basedOn w:val="a0"/>
    <w:qFormat/>
    <w:rsid w:val="003E18C6"/>
  </w:style>
  <w:style w:type="character" w:customStyle="1" w:styleId="menu-desc2">
    <w:name w:val="menu-desc2"/>
    <w:basedOn w:val="a0"/>
    <w:qFormat/>
    <w:rsid w:val="003E18C6"/>
  </w:style>
  <w:style w:type="character" w:customStyle="1" w:styleId="menu-desc3">
    <w:name w:val="menu-desc3"/>
    <w:basedOn w:val="a0"/>
    <w:qFormat/>
    <w:rsid w:val="003E18C6"/>
    <w:rPr>
      <w:b/>
      <w:color w:val="FFFFFF"/>
      <w:sz w:val="15"/>
      <w:szCs w:val="15"/>
      <w:shd w:val="clear" w:color="auto" w:fill="696F72"/>
    </w:rPr>
  </w:style>
  <w:style w:type="character" w:customStyle="1" w:styleId="menu-desc4">
    <w:name w:val="menu-desc4"/>
    <w:basedOn w:val="a0"/>
    <w:qFormat/>
    <w:rsid w:val="003E18C6"/>
    <w:rPr>
      <w:shd w:val="clear" w:color="auto" w:fill="6B9E1B"/>
    </w:rPr>
  </w:style>
  <w:style w:type="character" w:customStyle="1" w:styleId="menu-desc5">
    <w:name w:val="menu-desc5"/>
    <w:basedOn w:val="a0"/>
    <w:qFormat/>
    <w:rsid w:val="003E18C6"/>
    <w:rPr>
      <w:shd w:val="clear" w:color="auto" w:fill="EE372A"/>
    </w:rPr>
  </w:style>
  <w:style w:type="character" w:customStyle="1" w:styleId="menu-desc6">
    <w:name w:val="menu-desc6"/>
    <w:basedOn w:val="a0"/>
    <w:qFormat/>
    <w:rsid w:val="003E18C6"/>
    <w:rPr>
      <w:shd w:val="clear" w:color="auto" w:fill="0367A6"/>
    </w:rPr>
  </w:style>
  <w:style w:type="character" w:customStyle="1" w:styleId="menu-desc7">
    <w:name w:val="menu-desc7"/>
    <w:basedOn w:val="a0"/>
    <w:qFormat/>
    <w:rsid w:val="003E18C6"/>
    <w:rPr>
      <w:b/>
      <w:color w:val="FFFFFF"/>
      <w:sz w:val="15"/>
      <w:szCs w:val="15"/>
      <w:shd w:val="clear" w:color="auto" w:fill="696F72"/>
    </w:rPr>
  </w:style>
  <w:style w:type="character" w:customStyle="1" w:styleId="menu-desc8">
    <w:name w:val="menu-desc8"/>
    <w:basedOn w:val="a0"/>
    <w:qFormat/>
    <w:rsid w:val="003E18C6"/>
    <w:rPr>
      <w:shd w:val="clear" w:color="auto" w:fill="6B9E1B"/>
    </w:rPr>
  </w:style>
  <w:style w:type="character" w:customStyle="1" w:styleId="menu-desc9">
    <w:name w:val="menu-desc9"/>
    <w:basedOn w:val="a0"/>
    <w:qFormat/>
    <w:rsid w:val="003E18C6"/>
    <w:rPr>
      <w:shd w:val="clear" w:color="auto" w:fill="EE372A"/>
    </w:rPr>
  </w:style>
  <w:style w:type="character" w:customStyle="1" w:styleId="menu-desc10">
    <w:name w:val="menu-desc10"/>
    <w:basedOn w:val="a0"/>
    <w:qFormat/>
    <w:rsid w:val="003E18C6"/>
    <w:rPr>
      <w:shd w:val="clear" w:color="auto" w:fill="0367A6"/>
    </w:rPr>
  </w:style>
  <w:style w:type="character" w:customStyle="1" w:styleId="menu-desc11">
    <w:name w:val="menu-desc11"/>
    <w:basedOn w:val="a0"/>
    <w:qFormat/>
    <w:rsid w:val="003E18C6"/>
    <w:rPr>
      <w:sz w:val="19"/>
      <w:szCs w:val="19"/>
    </w:rPr>
  </w:style>
  <w:style w:type="character" w:customStyle="1" w:styleId="menu-desc12">
    <w:name w:val="menu-desc12"/>
    <w:basedOn w:val="a0"/>
    <w:qFormat/>
    <w:rsid w:val="003E18C6"/>
  </w:style>
  <w:style w:type="character" w:customStyle="1" w:styleId="menu-desc13">
    <w:name w:val="menu-desc13"/>
    <w:basedOn w:val="a0"/>
    <w:qFormat/>
    <w:rsid w:val="003E18C6"/>
    <w:rPr>
      <w:b/>
      <w:color w:val="FFFFFF"/>
      <w:sz w:val="15"/>
      <w:szCs w:val="15"/>
      <w:shd w:val="clear" w:color="auto" w:fill="696F72"/>
    </w:rPr>
  </w:style>
  <w:style w:type="character" w:customStyle="1" w:styleId="menu-desc14">
    <w:name w:val="menu-desc14"/>
    <w:basedOn w:val="a0"/>
    <w:qFormat/>
    <w:rsid w:val="003E18C6"/>
    <w:rPr>
      <w:shd w:val="clear" w:color="auto" w:fill="6B9E1B"/>
    </w:rPr>
  </w:style>
  <w:style w:type="character" w:customStyle="1" w:styleId="menu-desc15">
    <w:name w:val="menu-desc15"/>
    <w:basedOn w:val="a0"/>
    <w:qFormat/>
    <w:rsid w:val="003E18C6"/>
    <w:rPr>
      <w:shd w:val="clear" w:color="auto" w:fill="EE372A"/>
    </w:rPr>
  </w:style>
  <w:style w:type="character" w:customStyle="1" w:styleId="menu-desc16">
    <w:name w:val="menu-desc16"/>
    <w:basedOn w:val="a0"/>
    <w:qFormat/>
    <w:rsid w:val="003E18C6"/>
    <w:rPr>
      <w:shd w:val="clear" w:color="auto" w:fill="0367A6"/>
    </w:rPr>
  </w:style>
  <w:style w:type="character" w:customStyle="1" w:styleId="menu-desc17">
    <w:name w:val="menu-desc17"/>
    <w:basedOn w:val="a0"/>
    <w:qFormat/>
    <w:rsid w:val="003E18C6"/>
    <w:rPr>
      <w:b/>
      <w:color w:val="FFFFFF"/>
      <w:sz w:val="15"/>
      <w:szCs w:val="15"/>
      <w:shd w:val="clear" w:color="auto" w:fill="696F72"/>
    </w:rPr>
  </w:style>
  <w:style w:type="character" w:customStyle="1" w:styleId="menu-desc18">
    <w:name w:val="menu-desc18"/>
    <w:basedOn w:val="a0"/>
    <w:qFormat/>
    <w:rsid w:val="003E18C6"/>
    <w:rPr>
      <w:shd w:val="clear" w:color="auto" w:fill="6B9E1B"/>
    </w:rPr>
  </w:style>
  <w:style w:type="character" w:customStyle="1" w:styleId="menu-desc19">
    <w:name w:val="menu-desc19"/>
    <w:basedOn w:val="a0"/>
    <w:qFormat/>
    <w:rsid w:val="003E18C6"/>
    <w:rPr>
      <w:shd w:val="clear" w:color="auto" w:fill="EE372A"/>
    </w:rPr>
  </w:style>
  <w:style w:type="character" w:customStyle="1" w:styleId="menu-desc20">
    <w:name w:val="menu-desc20"/>
    <w:basedOn w:val="a0"/>
    <w:qFormat/>
    <w:rsid w:val="003E18C6"/>
    <w:rPr>
      <w:shd w:val="clear" w:color="auto" w:fill="0367A6"/>
    </w:rPr>
  </w:style>
  <w:style w:type="character" w:customStyle="1" w:styleId="iconcapb">
    <w:name w:val="icon_cap_b"/>
    <w:basedOn w:val="a0"/>
    <w:qFormat/>
    <w:rsid w:val="003E18C6"/>
    <w:rPr>
      <w:sz w:val="24"/>
      <w:szCs w:val="24"/>
    </w:rPr>
  </w:style>
  <w:style w:type="character" w:customStyle="1" w:styleId="commentauthorname">
    <w:name w:val="commentauthorname"/>
    <w:basedOn w:val="a0"/>
    <w:qFormat/>
    <w:rsid w:val="003E18C6"/>
    <w:rPr>
      <w:b/>
      <w:sz w:val="21"/>
      <w:szCs w:val="21"/>
    </w:rPr>
  </w:style>
  <w:style w:type="character" w:customStyle="1" w:styleId="catitemdatecreated">
    <w:name w:val="catitemdatecreated"/>
    <w:basedOn w:val="a0"/>
    <w:qFormat/>
    <w:rsid w:val="003E18C6"/>
    <w:rPr>
      <w:color w:val="999999"/>
      <w:sz w:val="16"/>
      <w:szCs w:val="16"/>
    </w:rPr>
  </w:style>
  <w:style w:type="character" w:customStyle="1" w:styleId="nav7">
    <w:name w:val="nav7"/>
    <w:basedOn w:val="a0"/>
    <w:qFormat/>
    <w:rsid w:val="003E18C6"/>
  </w:style>
  <w:style w:type="character" w:customStyle="1" w:styleId="bcseparator">
    <w:name w:val="bcseparator"/>
    <w:basedOn w:val="a0"/>
    <w:qFormat/>
    <w:rsid w:val="003E18C6"/>
    <w:rPr>
      <w:sz w:val="21"/>
      <w:szCs w:val="21"/>
    </w:rPr>
  </w:style>
  <w:style w:type="character" w:customStyle="1" w:styleId="sigpropseudocaption">
    <w:name w:val="sigpropseudocaption"/>
    <w:basedOn w:val="a0"/>
    <w:qFormat/>
    <w:rsid w:val="003E18C6"/>
    <w:rPr>
      <w:shd w:val="clear" w:color="auto" w:fill="EEEEEE"/>
    </w:rPr>
  </w:style>
  <w:style w:type="character" w:customStyle="1" w:styleId="sigpropseudocaption1">
    <w:name w:val="sigpropseudocaption1"/>
    <w:basedOn w:val="a0"/>
    <w:qFormat/>
    <w:rsid w:val="003E18C6"/>
    <w:rPr>
      <w:rFonts w:ascii="Arial" w:hAnsi="Arial" w:cs="Arial"/>
      <w:b/>
      <w:sz w:val="16"/>
      <w:szCs w:val="16"/>
    </w:rPr>
  </w:style>
  <w:style w:type="character" w:customStyle="1" w:styleId="itemdatemodified">
    <w:name w:val="itemdatemodified"/>
    <w:basedOn w:val="a0"/>
    <w:qFormat/>
    <w:rsid w:val="003E18C6"/>
  </w:style>
  <w:style w:type="character" w:customStyle="1" w:styleId="menu-title">
    <w:name w:val="menu-title"/>
    <w:basedOn w:val="a0"/>
    <w:qFormat/>
    <w:rsid w:val="003E18C6"/>
  </w:style>
  <w:style w:type="character" w:customStyle="1" w:styleId="menu-title1">
    <w:name w:val="menu-title1"/>
    <w:basedOn w:val="a0"/>
    <w:qFormat/>
    <w:rsid w:val="003E18C6"/>
  </w:style>
  <w:style w:type="character" w:customStyle="1" w:styleId="menu-title2">
    <w:name w:val="menu-title2"/>
    <w:basedOn w:val="a0"/>
    <w:qFormat/>
    <w:rsid w:val="003E18C6"/>
  </w:style>
  <w:style w:type="character" w:customStyle="1" w:styleId="menu-title3">
    <w:name w:val="menu-title3"/>
    <w:basedOn w:val="a0"/>
    <w:qFormat/>
    <w:rsid w:val="003E18C6"/>
  </w:style>
  <w:style w:type="character" w:customStyle="1" w:styleId="menu-title4">
    <w:name w:val="menu-title4"/>
    <w:basedOn w:val="a0"/>
    <w:qFormat/>
    <w:rsid w:val="003E18C6"/>
  </w:style>
  <w:style w:type="character" w:customStyle="1" w:styleId="menu-title5">
    <w:name w:val="menu-title5"/>
    <w:basedOn w:val="a0"/>
    <w:qFormat/>
    <w:rsid w:val="003E18C6"/>
  </w:style>
  <w:style w:type="character" w:customStyle="1" w:styleId="latestitemimage">
    <w:name w:val="latestitemimage"/>
    <w:basedOn w:val="a0"/>
    <w:qFormat/>
    <w:rsid w:val="003E18C6"/>
    <w:rPr>
      <w:bdr w:val="single" w:sz="6" w:space="0" w:color="BBBBBB"/>
    </w:rPr>
  </w:style>
  <w:style w:type="character" w:customStyle="1" w:styleId="navb">
    <w:name w:val="navb"/>
    <w:basedOn w:val="a0"/>
    <w:qFormat/>
    <w:rsid w:val="003E18C6"/>
  </w:style>
  <w:style w:type="character" w:customStyle="1" w:styleId="sigprolinkouterwrapper">
    <w:name w:val="sigprolinkouterwrapper"/>
    <w:basedOn w:val="a0"/>
    <w:qFormat/>
    <w:rsid w:val="003E18C6"/>
  </w:style>
  <w:style w:type="character" w:customStyle="1" w:styleId="sigprolinkwrapper">
    <w:name w:val="sigprolinkwrapper"/>
    <w:basedOn w:val="a0"/>
    <w:qFormat/>
    <w:rsid w:val="003E18C6"/>
    <w:rPr>
      <w:bdr w:val="single" w:sz="6" w:space="0" w:color="CCCCCC"/>
    </w:rPr>
  </w:style>
  <w:style w:type="character" w:customStyle="1" w:styleId="sigprocaption">
    <w:name w:val="sigprocaption"/>
    <w:basedOn w:val="a0"/>
    <w:qFormat/>
    <w:rsid w:val="003E18C6"/>
    <w:rPr>
      <w:rFonts w:ascii="Arial" w:hAnsi="Arial" w:cs="Arial" w:hint="default"/>
      <w:b/>
      <w:sz w:val="16"/>
      <w:szCs w:val="16"/>
    </w:rPr>
  </w:style>
  <w:style w:type="character" w:customStyle="1" w:styleId="catitemdate">
    <w:name w:val="catitemdate"/>
    <w:basedOn w:val="a0"/>
    <w:qFormat/>
    <w:rsid w:val="003E18C6"/>
  </w:style>
  <w:style w:type="character" w:customStyle="1" w:styleId="nav6">
    <w:name w:val="nav6"/>
    <w:basedOn w:val="a0"/>
    <w:qFormat/>
    <w:rsid w:val="003E18C6"/>
  </w:style>
  <w:style w:type="character" w:customStyle="1" w:styleId="genericitemextrafieldslabel">
    <w:name w:val="genericitemextrafieldslabel"/>
    <w:basedOn w:val="a0"/>
    <w:qFormat/>
    <w:rsid w:val="003E18C6"/>
    <w:rPr>
      <w:b/>
    </w:rPr>
  </w:style>
  <w:style w:type="character" w:customStyle="1" w:styleId="pagination">
    <w:name w:val="pagination"/>
    <w:basedOn w:val="a0"/>
    <w:qFormat/>
    <w:rsid w:val="003E18C6"/>
  </w:style>
  <w:style w:type="character" w:customStyle="1" w:styleId="nav1">
    <w:name w:val="nav1"/>
    <w:basedOn w:val="a0"/>
    <w:qFormat/>
    <w:rsid w:val="003E18C6"/>
  </w:style>
  <w:style w:type="character" w:customStyle="1" w:styleId="has-image">
    <w:name w:val="has-image"/>
    <w:basedOn w:val="a0"/>
    <w:qFormat/>
    <w:rsid w:val="003E18C6"/>
  </w:style>
  <w:style w:type="character" w:customStyle="1" w:styleId="catitemauthor">
    <w:name w:val="catitemauthor"/>
    <w:basedOn w:val="a0"/>
    <w:qFormat/>
    <w:rsid w:val="003E18C6"/>
  </w:style>
  <w:style w:type="character" w:customStyle="1" w:styleId="itemhits">
    <w:name w:val="itemhits"/>
    <w:basedOn w:val="a0"/>
    <w:qFormat/>
    <w:rsid w:val="003E18C6"/>
  </w:style>
  <w:style w:type="character" w:customStyle="1" w:styleId="catitemimage">
    <w:name w:val="catitemimage"/>
    <w:basedOn w:val="a0"/>
    <w:qFormat/>
    <w:rsid w:val="003E18C6"/>
  </w:style>
  <w:style w:type="character" w:customStyle="1" w:styleId="lccommentdate">
    <w:name w:val="lccommentdate"/>
    <w:basedOn w:val="a0"/>
    <w:qFormat/>
    <w:rsid w:val="003E18C6"/>
    <w:rPr>
      <w:color w:val="999999"/>
    </w:rPr>
  </w:style>
  <w:style w:type="character" w:customStyle="1" w:styleId="moduleitemhits">
    <w:name w:val="moduleitemhits"/>
    <w:basedOn w:val="a0"/>
    <w:qFormat/>
    <w:rsid w:val="003E18C6"/>
  </w:style>
  <w:style w:type="character" w:customStyle="1" w:styleId="navquickb">
    <w:name w:val="nav_quick_b"/>
    <w:basedOn w:val="a0"/>
    <w:qFormat/>
    <w:rsid w:val="003E18C6"/>
  </w:style>
  <w:style w:type="character" w:customStyle="1" w:styleId="navquickb1">
    <w:name w:val="nav_quick_b1"/>
    <w:basedOn w:val="a0"/>
    <w:qFormat/>
    <w:rsid w:val="003E18C6"/>
  </w:style>
  <w:style w:type="character" w:customStyle="1" w:styleId="navquickb2">
    <w:name w:val="nav_quick_b2"/>
    <w:basedOn w:val="a0"/>
    <w:qFormat/>
    <w:rsid w:val="003E18C6"/>
  </w:style>
  <w:style w:type="character" w:customStyle="1" w:styleId="nava">
    <w:name w:val="nav_a"/>
    <w:basedOn w:val="a0"/>
    <w:qFormat/>
    <w:rsid w:val="003E18C6"/>
  </w:style>
  <w:style w:type="character" w:customStyle="1" w:styleId="nava1">
    <w:name w:val="nav_a1"/>
    <w:basedOn w:val="a0"/>
    <w:qFormat/>
    <w:rsid w:val="003E18C6"/>
  </w:style>
  <w:style w:type="character" w:customStyle="1" w:styleId="latestitemvideo">
    <w:name w:val="latestitemvideo"/>
    <w:basedOn w:val="a0"/>
    <w:qFormat/>
    <w:rsid w:val="003E18C6"/>
  </w:style>
  <w:style w:type="character" w:customStyle="1" w:styleId="pagenav">
    <w:name w:val="pagenav"/>
    <w:basedOn w:val="a0"/>
    <w:qFormat/>
    <w:rsid w:val="003E18C6"/>
  </w:style>
  <w:style w:type="character" w:customStyle="1" w:styleId="genericitemdatecreated">
    <w:name w:val="genericitemdatecreated"/>
    <w:basedOn w:val="a0"/>
    <w:qFormat/>
    <w:rsid w:val="003E18C6"/>
    <w:rPr>
      <w:color w:val="999999"/>
      <w:sz w:val="16"/>
      <w:szCs w:val="16"/>
    </w:rPr>
  </w:style>
  <w:style w:type="character" w:customStyle="1" w:styleId="itemimage">
    <w:name w:val="itemimage"/>
    <w:basedOn w:val="a0"/>
    <w:qFormat/>
    <w:rsid w:val="003E18C6"/>
  </w:style>
  <w:style w:type="character" w:customStyle="1" w:styleId="separator">
    <w:name w:val="separator"/>
    <w:basedOn w:val="a0"/>
    <w:qFormat/>
    <w:rsid w:val="003E18C6"/>
    <w:rPr>
      <w:vanish/>
    </w:rPr>
  </w:style>
  <w:style w:type="character" w:customStyle="1" w:styleId="name">
    <w:name w:val="name"/>
    <w:basedOn w:val="a0"/>
    <w:qFormat/>
    <w:rsid w:val="003E18C6"/>
  </w:style>
  <w:style w:type="character" w:customStyle="1" w:styleId="itemvideocaption">
    <w:name w:val="itemvideocaption"/>
    <w:basedOn w:val="a0"/>
    <w:qFormat/>
    <w:rsid w:val="003E18C6"/>
    <w:rPr>
      <w:b/>
      <w:color w:val="EEEEEE"/>
      <w:sz w:val="16"/>
      <w:szCs w:val="16"/>
    </w:rPr>
  </w:style>
  <w:style w:type="character" w:customStyle="1" w:styleId="itemvideocredits">
    <w:name w:val="itemvideocredits"/>
    <w:basedOn w:val="a0"/>
    <w:qFormat/>
    <w:rsid w:val="003E18C6"/>
    <w:rPr>
      <w:i/>
      <w:color w:val="EEEEEE"/>
      <w:sz w:val="16"/>
      <w:szCs w:val="16"/>
    </w:rPr>
  </w:style>
  <w:style w:type="character" w:customStyle="1" w:styleId="ubname">
    <w:name w:val="ubname"/>
    <w:basedOn w:val="a0"/>
    <w:qFormat/>
    <w:rsid w:val="003E18C6"/>
    <w:rPr>
      <w:b/>
      <w:sz w:val="21"/>
      <w:szCs w:val="21"/>
    </w:rPr>
  </w:style>
  <w:style w:type="character" w:customStyle="1" w:styleId="tclatestcommentdate">
    <w:name w:val="tclatestcommentdate"/>
    <w:basedOn w:val="a0"/>
    <w:qFormat/>
    <w:rsid w:val="003E18C6"/>
    <w:rPr>
      <w:color w:val="999999"/>
    </w:rPr>
  </w:style>
  <w:style w:type="character" w:customStyle="1" w:styleId="itemdeletelink">
    <w:name w:val="itemdeletelink"/>
    <w:basedOn w:val="a0"/>
    <w:qFormat/>
    <w:rsid w:val="003E18C6"/>
    <w:rPr>
      <w:vanish/>
    </w:rPr>
  </w:style>
  <w:style w:type="character" w:customStyle="1" w:styleId="itemdeletelink1">
    <w:name w:val="itemdeletelink1"/>
    <w:basedOn w:val="a0"/>
    <w:qFormat/>
    <w:rsid w:val="003E18C6"/>
  </w:style>
  <w:style w:type="character" w:customStyle="1" w:styleId="itemdatecreated">
    <w:name w:val="itemdatecreated"/>
    <w:basedOn w:val="a0"/>
    <w:qFormat/>
    <w:rsid w:val="003E18C6"/>
    <w:rPr>
      <w:color w:val="999999"/>
      <w:sz w:val="16"/>
      <w:szCs w:val="16"/>
    </w:rPr>
  </w:style>
  <w:style w:type="character" w:customStyle="1" w:styleId="itemauthor">
    <w:name w:val="itemauthor"/>
    <w:basedOn w:val="a0"/>
    <w:qFormat/>
    <w:rsid w:val="003E18C6"/>
  </w:style>
  <w:style w:type="character" w:customStyle="1" w:styleId="itemimagecaption">
    <w:name w:val="itemimagecaption"/>
    <w:basedOn w:val="a0"/>
    <w:qFormat/>
    <w:rsid w:val="003E18C6"/>
    <w:rPr>
      <w:color w:val="666666"/>
      <w:sz w:val="16"/>
      <w:szCs w:val="16"/>
    </w:rPr>
  </w:style>
  <w:style w:type="character" w:customStyle="1" w:styleId="itemimagecredits">
    <w:name w:val="itemimagecredits"/>
    <w:basedOn w:val="a0"/>
    <w:qFormat/>
    <w:rsid w:val="003E18C6"/>
    <w:rPr>
      <w:i/>
      <w:color w:val="999999"/>
      <w:sz w:val="16"/>
      <w:szCs w:val="16"/>
    </w:rPr>
  </w:style>
  <w:style w:type="character" w:customStyle="1" w:styleId="itemextrafieldslabel">
    <w:name w:val="itemextrafieldslabel"/>
    <w:basedOn w:val="a0"/>
    <w:qFormat/>
    <w:rsid w:val="003E18C6"/>
    <w:rPr>
      <w:b/>
    </w:rPr>
  </w:style>
  <w:style w:type="character" w:customStyle="1" w:styleId="itemauthoremail">
    <w:name w:val="itemauthoremail"/>
    <w:basedOn w:val="a0"/>
    <w:qFormat/>
    <w:rsid w:val="003E18C6"/>
    <w:rPr>
      <w:b/>
      <w:color w:val="555555"/>
    </w:rPr>
  </w:style>
  <w:style w:type="character" w:customStyle="1" w:styleId="itemauthorurl">
    <w:name w:val="itemauthorurl"/>
    <w:basedOn w:val="a0"/>
    <w:qFormat/>
    <w:rsid w:val="003E18C6"/>
    <w:rPr>
      <w:b/>
      <w:color w:val="555555"/>
    </w:rPr>
  </w:style>
  <w:style w:type="character" w:customStyle="1" w:styleId="itemnavigationtitle">
    <w:name w:val="itemnavigationtitle"/>
    <w:basedOn w:val="a0"/>
    <w:qFormat/>
    <w:rsid w:val="003E18C6"/>
    <w:rPr>
      <w:color w:val="999999"/>
    </w:rPr>
  </w:style>
  <w:style w:type="character" w:customStyle="1" w:styleId="commentdate">
    <w:name w:val="commentdate"/>
    <w:basedOn w:val="a0"/>
    <w:qFormat/>
    <w:rsid w:val="003E18C6"/>
    <w:rPr>
      <w:b/>
      <w:sz w:val="21"/>
      <w:szCs w:val="21"/>
    </w:rPr>
  </w:style>
  <w:style w:type="character" w:customStyle="1" w:styleId="commentauthoremail">
    <w:name w:val="commentauthoremail"/>
    <w:basedOn w:val="a0"/>
    <w:qFormat/>
    <w:rsid w:val="003E18C6"/>
    <w:rPr>
      <w:vanish/>
    </w:rPr>
  </w:style>
  <w:style w:type="character" w:customStyle="1" w:styleId="commenttoolbarloading">
    <w:name w:val="commenttoolbarloading"/>
    <w:basedOn w:val="a0"/>
    <w:qFormat/>
    <w:rsid w:val="003E18C6"/>
  </w:style>
  <w:style w:type="character" w:customStyle="1" w:styleId="quoteiconleft">
    <w:name w:val="quoteiconleft"/>
    <w:basedOn w:val="a0"/>
    <w:qFormat/>
    <w:rsid w:val="003E18C6"/>
    <w:rPr>
      <w:b/>
      <w:i/>
      <w:color w:val="135CAE"/>
      <w:sz w:val="60"/>
      <w:szCs w:val="60"/>
    </w:rPr>
  </w:style>
  <w:style w:type="character" w:customStyle="1" w:styleId="quoteiconright">
    <w:name w:val="quoteiconright"/>
    <w:basedOn w:val="a0"/>
    <w:qFormat/>
    <w:rsid w:val="003E18C6"/>
    <w:rPr>
      <w:b/>
      <w:i/>
      <w:color w:val="135CAE"/>
      <w:sz w:val="60"/>
      <w:szCs w:val="60"/>
    </w:rPr>
  </w:style>
  <w:style w:type="character" w:customStyle="1" w:styleId="thecomment">
    <w:name w:val="thecomment"/>
    <w:basedOn w:val="a0"/>
    <w:qFormat/>
    <w:rsid w:val="003E18C6"/>
    <w:rPr>
      <w:rFonts w:ascii="Georgia" w:eastAsia="Georgia" w:hAnsi="Georgia" w:cs="Georgia" w:hint="default"/>
      <w:i/>
      <w:color w:val="000000"/>
      <w:sz w:val="18"/>
      <w:szCs w:val="18"/>
    </w:rPr>
  </w:style>
  <w:style w:type="character" w:customStyle="1" w:styleId="catitemextrafieldslabel">
    <w:name w:val="catitemextrafieldslabel"/>
    <w:basedOn w:val="a0"/>
    <w:qFormat/>
    <w:rsid w:val="003E18C6"/>
    <w:rPr>
      <w:b/>
    </w:rPr>
  </w:style>
  <w:style w:type="character" w:customStyle="1" w:styleId="catitemvideo">
    <w:name w:val="catitemvideo"/>
    <w:basedOn w:val="a0"/>
    <w:qFormat/>
    <w:rsid w:val="003E18C6"/>
  </w:style>
  <w:style w:type="character" w:customStyle="1" w:styleId="catitemdatemodified">
    <w:name w:val="catitemdatemodified"/>
    <w:basedOn w:val="a0"/>
    <w:qFormat/>
    <w:rsid w:val="003E18C6"/>
    <w:rPr>
      <w:color w:val="999999"/>
    </w:rPr>
  </w:style>
  <w:style w:type="character" w:customStyle="1" w:styleId="userurl">
    <w:name w:val="userurl"/>
    <w:basedOn w:val="a0"/>
    <w:qFormat/>
    <w:rsid w:val="003E18C6"/>
    <w:rPr>
      <w:b/>
      <w:color w:val="555555"/>
    </w:rPr>
  </w:style>
  <w:style w:type="character" w:customStyle="1" w:styleId="useremail">
    <w:name w:val="useremail"/>
    <w:basedOn w:val="a0"/>
    <w:qFormat/>
    <w:rsid w:val="003E18C6"/>
    <w:rPr>
      <w:b/>
      <w:color w:val="555555"/>
    </w:rPr>
  </w:style>
  <w:style w:type="character" w:customStyle="1" w:styleId="useritemdatecreated">
    <w:name w:val="useritemdatecreated"/>
    <w:basedOn w:val="a0"/>
    <w:qFormat/>
    <w:rsid w:val="003E18C6"/>
    <w:rPr>
      <w:rFonts w:ascii="宋体" w:eastAsia="宋体" w:hAnsi="宋体" w:cs="宋体" w:hint="eastAsia"/>
      <w:color w:val="999999"/>
      <w:sz w:val="21"/>
      <w:szCs w:val="21"/>
    </w:rPr>
  </w:style>
  <w:style w:type="character" w:customStyle="1" w:styleId="tagitemdatecreated">
    <w:name w:val="tagitemdatecreated"/>
    <w:basedOn w:val="a0"/>
    <w:qFormat/>
    <w:rsid w:val="003E18C6"/>
    <w:rPr>
      <w:color w:val="999999"/>
      <w:sz w:val="16"/>
      <w:szCs w:val="16"/>
    </w:rPr>
  </w:style>
  <w:style w:type="character" w:customStyle="1" w:styleId="tagitemimage">
    <w:name w:val="tagitemimage"/>
    <w:basedOn w:val="a0"/>
    <w:qFormat/>
    <w:rsid w:val="003E18C6"/>
  </w:style>
  <w:style w:type="character" w:customStyle="1" w:styleId="genericitemimage">
    <w:name w:val="genericitemimage"/>
    <w:basedOn w:val="a0"/>
    <w:qFormat/>
    <w:rsid w:val="003E18C6"/>
  </w:style>
  <w:style w:type="character" w:customStyle="1" w:styleId="latestitemsuserurl">
    <w:name w:val="latestitemsuserurl"/>
    <w:basedOn w:val="a0"/>
    <w:qFormat/>
    <w:rsid w:val="003E18C6"/>
    <w:rPr>
      <w:b/>
      <w:color w:val="555555"/>
    </w:rPr>
  </w:style>
  <w:style w:type="character" w:customStyle="1" w:styleId="latestitemsuseremail">
    <w:name w:val="latestitemsuseremail"/>
    <w:basedOn w:val="a0"/>
    <w:qFormat/>
    <w:rsid w:val="003E18C6"/>
    <w:rPr>
      <w:b/>
      <w:color w:val="555555"/>
    </w:rPr>
  </w:style>
  <w:style w:type="character" w:customStyle="1" w:styleId="latestitemdatecreated">
    <w:name w:val="latestitemdatecreated"/>
    <w:basedOn w:val="a0"/>
    <w:qFormat/>
    <w:rsid w:val="003E18C6"/>
    <w:rPr>
      <w:color w:val="999999"/>
      <w:sz w:val="16"/>
      <w:szCs w:val="16"/>
    </w:rPr>
  </w:style>
  <w:style w:type="character" w:customStyle="1" w:styleId="moduleitemdatecreated">
    <w:name w:val="moduleitemdatecreated"/>
    <w:basedOn w:val="a0"/>
    <w:qFormat/>
    <w:rsid w:val="003E18C6"/>
  </w:style>
  <w:style w:type="character" w:customStyle="1" w:styleId="moduleitemdatecreated1">
    <w:name w:val="moduleitemdatecreated1"/>
    <w:basedOn w:val="a0"/>
    <w:qFormat/>
    <w:rsid w:val="003E18C6"/>
  </w:style>
  <w:style w:type="character" w:customStyle="1" w:styleId="moduleitemextrafieldslabel">
    <w:name w:val="moduleitemextrafieldslabel"/>
    <w:basedOn w:val="a0"/>
    <w:qFormat/>
    <w:rsid w:val="003E18C6"/>
    <w:rPr>
      <w:b/>
    </w:rPr>
  </w:style>
  <w:style w:type="character" w:customStyle="1" w:styleId="bctitle">
    <w:name w:val="bctitle"/>
    <w:basedOn w:val="a0"/>
    <w:qFormat/>
    <w:rsid w:val="003E18C6"/>
    <w:rPr>
      <w:color w:val="999999"/>
    </w:rPr>
  </w:style>
  <w:style w:type="character" w:customStyle="1" w:styleId="ubuseremail">
    <w:name w:val="ubuseremail"/>
    <w:basedOn w:val="a0"/>
    <w:qFormat/>
    <w:rsid w:val="003E18C6"/>
  </w:style>
  <w:style w:type="character" w:customStyle="1" w:styleId="navc">
    <w:name w:val="navc"/>
    <w:basedOn w:val="a0"/>
    <w:qFormat/>
    <w:rsid w:val="003E18C6"/>
  </w:style>
  <w:style w:type="character" w:customStyle="1" w:styleId="hidetext">
    <w:name w:val="hide_text"/>
    <w:basedOn w:val="a0"/>
    <w:qFormat/>
    <w:rsid w:val="003E18C6"/>
  </w:style>
  <w:style w:type="character" w:customStyle="1" w:styleId="jicons-icons">
    <w:name w:val="jicons-icons"/>
    <w:basedOn w:val="a0"/>
    <w:qFormat/>
    <w:rsid w:val="003E18C6"/>
  </w:style>
  <w:style w:type="character" w:customStyle="1" w:styleId="red">
    <w:name w:val="red"/>
    <w:basedOn w:val="a0"/>
    <w:qFormat/>
    <w:rsid w:val="003E18C6"/>
    <w:rPr>
      <w:color w:val="CC0000"/>
    </w:rPr>
  </w:style>
  <w:style w:type="character" w:customStyle="1" w:styleId="nava0">
    <w:name w:val="nava"/>
    <w:basedOn w:val="a0"/>
    <w:qFormat/>
    <w:rsid w:val="003E18C6"/>
  </w:style>
  <w:style w:type="character" w:customStyle="1" w:styleId="navd">
    <w:name w:val="navd"/>
    <w:basedOn w:val="a0"/>
    <w:qFormat/>
    <w:rsid w:val="003E18C6"/>
  </w:style>
  <w:style w:type="character" w:customStyle="1" w:styleId="nave">
    <w:name w:val="nave"/>
    <w:basedOn w:val="a0"/>
    <w:qFormat/>
    <w:rsid w:val="003E18C6"/>
  </w:style>
  <w:style w:type="character" w:customStyle="1" w:styleId="nav2">
    <w:name w:val="nav2"/>
    <w:basedOn w:val="a0"/>
    <w:qFormat/>
    <w:rsid w:val="003E18C6"/>
  </w:style>
  <w:style w:type="character" w:customStyle="1" w:styleId="nav3">
    <w:name w:val="nav3"/>
    <w:basedOn w:val="a0"/>
    <w:qFormat/>
    <w:rsid w:val="003E18C6"/>
  </w:style>
  <w:style w:type="character" w:customStyle="1" w:styleId="nav4">
    <w:name w:val="nav4"/>
    <w:basedOn w:val="a0"/>
    <w:qFormat/>
    <w:rsid w:val="003E18C6"/>
  </w:style>
  <w:style w:type="character" w:customStyle="1" w:styleId="nav5">
    <w:name w:val="nav5"/>
    <w:basedOn w:val="a0"/>
    <w:qFormat/>
    <w:rsid w:val="003E18C6"/>
  </w:style>
  <w:style w:type="character" w:customStyle="1" w:styleId="nav8">
    <w:name w:val="nav8"/>
    <w:basedOn w:val="a0"/>
    <w:qFormat/>
    <w:rsid w:val="003E18C6"/>
  </w:style>
  <w:style w:type="character" w:customStyle="1" w:styleId="iconb">
    <w:name w:val="icon_b"/>
    <w:basedOn w:val="a0"/>
    <w:qFormat/>
    <w:rsid w:val="003E18C6"/>
  </w:style>
  <w:style w:type="paragraph" w:customStyle="1" w:styleId="a7">
    <w:name w:val="首行缩进"/>
    <w:basedOn w:val="a"/>
    <w:qFormat/>
    <w:rsid w:val="003E18C6"/>
    <w:pPr>
      <w:spacing w:line="360" w:lineRule="auto"/>
      <w:ind w:firstLineChars="200" w:firstLine="480"/>
    </w:pPr>
    <w:rPr>
      <w:rFonts w:ascii="宋体" w:hAnsi="宋体"/>
      <w:sz w:val="24"/>
    </w:rPr>
  </w:style>
  <w:style w:type="paragraph" w:styleId="a8">
    <w:name w:val="header"/>
    <w:basedOn w:val="a"/>
    <w:link w:val="Char"/>
    <w:uiPriority w:val="99"/>
    <w:semiHidden/>
    <w:unhideWhenUsed/>
    <w:rsid w:val="00015F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rsid w:val="00015F98"/>
    <w:rPr>
      <w:sz w:val="18"/>
      <w:szCs w:val="18"/>
    </w:rPr>
  </w:style>
  <w:style w:type="paragraph" w:styleId="a9">
    <w:name w:val="footer"/>
    <w:basedOn w:val="a"/>
    <w:link w:val="Char0"/>
    <w:uiPriority w:val="99"/>
    <w:semiHidden/>
    <w:unhideWhenUsed/>
    <w:rsid w:val="00015F98"/>
    <w:pPr>
      <w:tabs>
        <w:tab w:val="center" w:pos="4153"/>
        <w:tab w:val="right" w:pos="8306"/>
      </w:tabs>
      <w:snapToGrid w:val="0"/>
    </w:pPr>
    <w:rPr>
      <w:sz w:val="18"/>
      <w:szCs w:val="18"/>
    </w:rPr>
  </w:style>
  <w:style w:type="character" w:customStyle="1" w:styleId="Char0">
    <w:name w:val="页脚 Char"/>
    <w:basedOn w:val="a0"/>
    <w:link w:val="a9"/>
    <w:uiPriority w:val="99"/>
    <w:semiHidden/>
    <w:rsid w:val="00015F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Pr>
      <w:sz w:val="21"/>
      <w:szCs w:val="22"/>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numPr>
        <w:ilvl w:val="3"/>
        <w:numId w:val="1"/>
      </w:numPr>
      <w:tabs>
        <w:tab w:val="left" w:pos="864"/>
      </w:tabs>
      <w:outlineLvl w:val="3"/>
    </w:pPr>
    <w:rPr>
      <w:rFonts w:eastAsia="仿宋_GB2312"/>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Autospacing="1" w:afterAutospacing="1"/>
    </w:pPr>
    <w:rPr>
      <w:rFonts w:cs="Times New Roman"/>
      <w:color w:val="FF9900"/>
      <w:sz w:val="24"/>
    </w:rPr>
  </w:style>
  <w:style w:type="table" w:styleId="a4">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uiPriority w:val="99"/>
    <w:semiHidden/>
    <w:unhideWhenUsed/>
    <w:qFormat/>
    <w:rPr>
      <w:color w:val="333333"/>
      <w:u w:val="none"/>
    </w:rPr>
  </w:style>
  <w:style w:type="character" w:styleId="a6">
    <w:name w:val="Hyperlink"/>
    <w:basedOn w:val="a0"/>
    <w:uiPriority w:val="99"/>
    <w:semiHidden/>
    <w:unhideWhenUsed/>
    <w:qFormat/>
    <w:rPr>
      <w:color w:val="333333"/>
      <w:u w:val="none"/>
    </w:rPr>
  </w:style>
  <w:style w:type="character" w:customStyle="1" w:styleId="2Char">
    <w:name w:val="标题 2 Char"/>
    <w:basedOn w:val="a0"/>
    <w:link w:val="2"/>
    <w:qFormat/>
    <w:rPr>
      <w:rFonts w:ascii="Arial" w:eastAsia="黑体" w:hAnsi="Arial"/>
      <w:b/>
      <w:kern w:val="0"/>
      <w:sz w:val="32"/>
    </w:rPr>
  </w:style>
  <w:style w:type="character" w:customStyle="1" w:styleId="siteroot">
    <w:name w:val="siteroot"/>
    <w:basedOn w:val="a0"/>
    <w:qFormat/>
    <w:rPr>
      <w:vanish/>
    </w:rPr>
  </w:style>
  <w:style w:type="character" w:customStyle="1" w:styleId="highlight">
    <w:name w:val="highlight"/>
    <w:basedOn w:val="a0"/>
    <w:qFormat/>
    <w:rPr>
      <w:b/>
      <w:shd w:val="clear" w:color="auto" w:fill="FFFFCC"/>
    </w:rPr>
  </w:style>
  <w:style w:type="character" w:customStyle="1" w:styleId="navquickh">
    <w:name w:val="nav_quick_h"/>
    <w:basedOn w:val="a0"/>
    <w:qFormat/>
    <w:rPr>
      <w:color w:val="FFFFFF"/>
    </w:rPr>
  </w:style>
  <w:style w:type="character" w:customStyle="1" w:styleId="itemvideo">
    <w:name w:val="itemvideo"/>
    <w:basedOn w:val="a0"/>
    <w:qFormat/>
  </w:style>
  <w:style w:type="character" w:customStyle="1" w:styleId="useritemimage">
    <w:name w:val="useritemimage"/>
    <w:basedOn w:val="a0"/>
    <w:qFormat/>
  </w:style>
  <w:style w:type="character" w:customStyle="1" w:styleId="cattitle">
    <w:name w:val="cattitle"/>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menu-desc">
    <w:name w:val="menu-desc"/>
    <w:basedOn w:val="a0"/>
    <w:qFormat/>
    <w:rPr>
      <w:sz w:val="19"/>
      <w:szCs w:val="19"/>
    </w:rPr>
  </w:style>
  <w:style w:type="character" w:customStyle="1" w:styleId="menu-desc1">
    <w:name w:val="menu-desc1"/>
    <w:basedOn w:val="a0"/>
    <w:qFormat/>
  </w:style>
  <w:style w:type="character" w:customStyle="1" w:styleId="menu-desc2">
    <w:name w:val="menu-desc2"/>
    <w:basedOn w:val="a0"/>
    <w:qFormat/>
  </w:style>
  <w:style w:type="character" w:customStyle="1" w:styleId="menu-desc3">
    <w:name w:val="menu-desc3"/>
    <w:basedOn w:val="a0"/>
    <w:qFormat/>
    <w:rPr>
      <w:b/>
      <w:color w:val="FFFFFF"/>
      <w:sz w:val="15"/>
      <w:szCs w:val="15"/>
      <w:shd w:val="clear" w:color="auto" w:fill="696F72"/>
    </w:rPr>
  </w:style>
  <w:style w:type="character" w:customStyle="1" w:styleId="menu-desc4">
    <w:name w:val="menu-desc4"/>
    <w:basedOn w:val="a0"/>
    <w:qFormat/>
    <w:rPr>
      <w:shd w:val="clear" w:color="auto" w:fill="6B9E1B"/>
    </w:rPr>
  </w:style>
  <w:style w:type="character" w:customStyle="1" w:styleId="menu-desc5">
    <w:name w:val="menu-desc5"/>
    <w:basedOn w:val="a0"/>
    <w:qFormat/>
    <w:rPr>
      <w:shd w:val="clear" w:color="auto" w:fill="EE372A"/>
    </w:rPr>
  </w:style>
  <w:style w:type="character" w:customStyle="1" w:styleId="menu-desc6">
    <w:name w:val="menu-desc6"/>
    <w:basedOn w:val="a0"/>
    <w:qFormat/>
    <w:rPr>
      <w:shd w:val="clear" w:color="auto" w:fill="0367A6"/>
    </w:rPr>
  </w:style>
  <w:style w:type="character" w:customStyle="1" w:styleId="menu-desc7">
    <w:name w:val="menu-desc7"/>
    <w:basedOn w:val="a0"/>
    <w:qFormat/>
    <w:rPr>
      <w:b/>
      <w:color w:val="FFFFFF"/>
      <w:sz w:val="15"/>
      <w:szCs w:val="15"/>
      <w:shd w:val="clear" w:color="auto" w:fill="696F72"/>
    </w:rPr>
  </w:style>
  <w:style w:type="character" w:customStyle="1" w:styleId="menu-desc8">
    <w:name w:val="menu-desc8"/>
    <w:basedOn w:val="a0"/>
    <w:qFormat/>
    <w:rPr>
      <w:shd w:val="clear" w:color="auto" w:fill="6B9E1B"/>
    </w:rPr>
  </w:style>
  <w:style w:type="character" w:customStyle="1" w:styleId="menu-desc9">
    <w:name w:val="menu-desc9"/>
    <w:basedOn w:val="a0"/>
    <w:qFormat/>
    <w:rPr>
      <w:shd w:val="clear" w:color="auto" w:fill="EE372A"/>
    </w:rPr>
  </w:style>
  <w:style w:type="character" w:customStyle="1" w:styleId="menu-desc10">
    <w:name w:val="menu-desc10"/>
    <w:basedOn w:val="a0"/>
    <w:qFormat/>
    <w:rPr>
      <w:shd w:val="clear" w:color="auto" w:fill="0367A6"/>
    </w:rPr>
  </w:style>
  <w:style w:type="character" w:customStyle="1" w:styleId="menu-desc11">
    <w:name w:val="menu-desc11"/>
    <w:basedOn w:val="a0"/>
    <w:qFormat/>
    <w:rPr>
      <w:sz w:val="19"/>
      <w:szCs w:val="19"/>
    </w:rPr>
  </w:style>
  <w:style w:type="character" w:customStyle="1" w:styleId="menu-desc12">
    <w:name w:val="menu-desc12"/>
    <w:basedOn w:val="a0"/>
    <w:qFormat/>
  </w:style>
  <w:style w:type="character" w:customStyle="1" w:styleId="menu-desc13">
    <w:name w:val="menu-desc13"/>
    <w:basedOn w:val="a0"/>
    <w:qFormat/>
    <w:rPr>
      <w:b/>
      <w:color w:val="FFFFFF"/>
      <w:sz w:val="15"/>
      <w:szCs w:val="15"/>
      <w:shd w:val="clear" w:color="auto" w:fill="696F72"/>
    </w:rPr>
  </w:style>
  <w:style w:type="character" w:customStyle="1" w:styleId="menu-desc14">
    <w:name w:val="menu-desc14"/>
    <w:basedOn w:val="a0"/>
    <w:qFormat/>
    <w:rPr>
      <w:shd w:val="clear" w:color="auto" w:fill="6B9E1B"/>
    </w:rPr>
  </w:style>
  <w:style w:type="character" w:customStyle="1" w:styleId="menu-desc15">
    <w:name w:val="menu-desc15"/>
    <w:basedOn w:val="a0"/>
    <w:qFormat/>
    <w:rPr>
      <w:shd w:val="clear" w:color="auto" w:fill="EE372A"/>
    </w:rPr>
  </w:style>
  <w:style w:type="character" w:customStyle="1" w:styleId="menu-desc16">
    <w:name w:val="menu-desc16"/>
    <w:basedOn w:val="a0"/>
    <w:qFormat/>
    <w:rPr>
      <w:shd w:val="clear" w:color="auto" w:fill="0367A6"/>
    </w:rPr>
  </w:style>
  <w:style w:type="character" w:customStyle="1" w:styleId="menu-desc17">
    <w:name w:val="menu-desc17"/>
    <w:basedOn w:val="a0"/>
    <w:qFormat/>
    <w:rPr>
      <w:b/>
      <w:color w:val="FFFFFF"/>
      <w:sz w:val="15"/>
      <w:szCs w:val="15"/>
      <w:shd w:val="clear" w:color="auto" w:fill="696F72"/>
    </w:rPr>
  </w:style>
  <w:style w:type="character" w:customStyle="1" w:styleId="menu-desc18">
    <w:name w:val="menu-desc18"/>
    <w:basedOn w:val="a0"/>
    <w:qFormat/>
    <w:rPr>
      <w:shd w:val="clear" w:color="auto" w:fill="6B9E1B"/>
    </w:rPr>
  </w:style>
  <w:style w:type="character" w:customStyle="1" w:styleId="menu-desc19">
    <w:name w:val="menu-desc19"/>
    <w:basedOn w:val="a0"/>
    <w:qFormat/>
    <w:rPr>
      <w:shd w:val="clear" w:color="auto" w:fill="EE372A"/>
    </w:rPr>
  </w:style>
  <w:style w:type="character" w:customStyle="1" w:styleId="menu-desc20">
    <w:name w:val="menu-desc20"/>
    <w:basedOn w:val="a0"/>
    <w:qFormat/>
    <w:rPr>
      <w:shd w:val="clear" w:color="auto" w:fill="0367A6"/>
    </w:rPr>
  </w:style>
  <w:style w:type="character" w:customStyle="1" w:styleId="iconcapb">
    <w:name w:val="icon_cap_b"/>
    <w:basedOn w:val="a0"/>
    <w:qFormat/>
    <w:rPr>
      <w:sz w:val="24"/>
      <w:szCs w:val="24"/>
    </w:rPr>
  </w:style>
  <w:style w:type="character" w:customStyle="1" w:styleId="commentauthorname">
    <w:name w:val="commentauthorname"/>
    <w:basedOn w:val="a0"/>
    <w:qFormat/>
    <w:rPr>
      <w:b/>
      <w:sz w:val="21"/>
      <w:szCs w:val="21"/>
    </w:rPr>
  </w:style>
  <w:style w:type="character" w:customStyle="1" w:styleId="catitemdatecreated">
    <w:name w:val="catitemdatecreated"/>
    <w:basedOn w:val="a0"/>
    <w:qFormat/>
    <w:rPr>
      <w:color w:val="999999"/>
      <w:sz w:val="16"/>
      <w:szCs w:val="16"/>
    </w:rPr>
  </w:style>
  <w:style w:type="character" w:customStyle="1" w:styleId="nav7">
    <w:name w:val="nav7"/>
    <w:basedOn w:val="a0"/>
    <w:qFormat/>
  </w:style>
  <w:style w:type="character" w:customStyle="1" w:styleId="bcseparator">
    <w:name w:val="bcseparator"/>
    <w:basedOn w:val="a0"/>
    <w:qFormat/>
    <w:rPr>
      <w:sz w:val="21"/>
      <w:szCs w:val="21"/>
    </w:rPr>
  </w:style>
  <w:style w:type="character" w:customStyle="1" w:styleId="sigpropseudocaption">
    <w:name w:val="sigpropseudocaption"/>
    <w:basedOn w:val="a0"/>
    <w:qFormat/>
    <w:rPr>
      <w:shd w:val="clear" w:color="auto" w:fill="EEEEEE"/>
    </w:rPr>
  </w:style>
  <w:style w:type="character" w:customStyle="1" w:styleId="sigpropseudocaption1">
    <w:name w:val="sigpropseudocaption1"/>
    <w:basedOn w:val="a0"/>
    <w:qFormat/>
    <w:rPr>
      <w:rFonts w:ascii="Arial" w:hAnsi="Arial" w:cs="Arial"/>
      <w:b/>
      <w:sz w:val="16"/>
      <w:szCs w:val="16"/>
    </w:rPr>
  </w:style>
  <w:style w:type="character" w:customStyle="1" w:styleId="itemdatemodified">
    <w:name w:val="itemdatemodified"/>
    <w:basedOn w:val="a0"/>
    <w:qFormat/>
  </w:style>
  <w:style w:type="character" w:customStyle="1" w:styleId="menu-title">
    <w:name w:val="menu-title"/>
    <w:basedOn w:val="a0"/>
    <w:qFormat/>
  </w:style>
  <w:style w:type="character" w:customStyle="1" w:styleId="menu-title1">
    <w:name w:val="menu-title1"/>
    <w:basedOn w:val="a0"/>
    <w:qFormat/>
  </w:style>
  <w:style w:type="character" w:customStyle="1" w:styleId="menu-title2">
    <w:name w:val="menu-title2"/>
    <w:basedOn w:val="a0"/>
    <w:qFormat/>
  </w:style>
  <w:style w:type="character" w:customStyle="1" w:styleId="menu-title3">
    <w:name w:val="menu-title3"/>
    <w:basedOn w:val="a0"/>
    <w:qFormat/>
  </w:style>
  <w:style w:type="character" w:customStyle="1" w:styleId="menu-title4">
    <w:name w:val="menu-title4"/>
    <w:basedOn w:val="a0"/>
    <w:qFormat/>
  </w:style>
  <w:style w:type="character" w:customStyle="1" w:styleId="menu-title5">
    <w:name w:val="menu-title5"/>
    <w:basedOn w:val="a0"/>
    <w:qFormat/>
  </w:style>
  <w:style w:type="character" w:customStyle="1" w:styleId="latestitemimage">
    <w:name w:val="latestitemimage"/>
    <w:basedOn w:val="a0"/>
    <w:qFormat/>
    <w:rPr>
      <w:bdr w:val="single" w:sz="6" w:space="0" w:color="BBBBBB"/>
    </w:rPr>
  </w:style>
  <w:style w:type="character" w:customStyle="1" w:styleId="navb">
    <w:name w:val="navb"/>
    <w:basedOn w:val="a0"/>
    <w:qFormat/>
  </w:style>
  <w:style w:type="character" w:customStyle="1" w:styleId="sigprolinkouterwrapper">
    <w:name w:val="sigprolinkouterwrapper"/>
    <w:basedOn w:val="a0"/>
    <w:qFormat/>
  </w:style>
  <w:style w:type="character" w:customStyle="1" w:styleId="sigprolinkwrapper">
    <w:name w:val="sigprolinkwrapper"/>
    <w:basedOn w:val="a0"/>
    <w:qFormat/>
    <w:rPr>
      <w:bdr w:val="single" w:sz="6" w:space="0" w:color="CCCCCC"/>
    </w:rPr>
  </w:style>
  <w:style w:type="character" w:customStyle="1" w:styleId="sigprocaption">
    <w:name w:val="sigprocaption"/>
    <w:basedOn w:val="a0"/>
    <w:qFormat/>
    <w:rPr>
      <w:rFonts w:ascii="Arial" w:hAnsi="Arial" w:cs="Arial" w:hint="default"/>
      <w:b/>
      <w:sz w:val="16"/>
      <w:szCs w:val="16"/>
    </w:rPr>
  </w:style>
  <w:style w:type="character" w:customStyle="1" w:styleId="catitemdate">
    <w:name w:val="catitemdate"/>
    <w:basedOn w:val="a0"/>
    <w:qFormat/>
  </w:style>
  <w:style w:type="character" w:customStyle="1" w:styleId="nav6">
    <w:name w:val="nav6"/>
    <w:basedOn w:val="a0"/>
    <w:qFormat/>
  </w:style>
  <w:style w:type="character" w:customStyle="1" w:styleId="genericitemextrafieldslabel">
    <w:name w:val="genericitemextrafieldslabel"/>
    <w:basedOn w:val="a0"/>
    <w:qFormat/>
    <w:rPr>
      <w:b/>
    </w:rPr>
  </w:style>
  <w:style w:type="character" w:customStyle="1" w:styleId="pagination">
    <w:name w:val="pagination"/>
    <w:basedOn w:val="a0"/>
    <w:qFormat/>
  </w:style>
  <w:style w:type="character" w:customStyle="1" w:styleId="nav1">
    <w:name w:val="nav1"/>
    <w:basedOn w:val="a0"/>
    <w:qFormat/>
  </w:style>
  <w:style w:type="character" w:customStyle="1" w:styleId="has-image">
    <w:name w:val="has-image"/>
    <w:basedOn w:val="a0"/>
    <w:qFormat/>
  </w:style>
  <w:style w:type="character" w:customStyle="1" w:styleId="catitemauthor">
    <w:name w:val="catitemauthor"/>
    <w:basedOn w:val="a0"/>
    <w:qFormat/>
  </w:style>
  <w:style w:type="character" w:customStyle="1" w:styleId="itemhits">
    <w:name w:val="itemhits"/>
    <w:basedOn w:val="a0"/>
    <w:qFormat/>
  </w:style>
  <w:style w:type="character" w:customStyle="1" w:styleId="catitemimage">
    <w:name w:val="catitemimage"/>
    <w:basedOn w:val="a0"/>
    <w:qFormat/>
  </w:style>
  <w:style w:type="character" w:customStyle="1" w:styleId="lccommentdate">
    <w:name w:val="lccommentdate"/>
    <w:basedOn w:val="a0"/>
    <w:qFormat/>
    <w:rPr>
      <w:color w:val="999999"/>
    </w:rPr>
  </w:style>
  <w:style w:type="character" w:customStyle="1" w:styleId="moduleitemhits">
    <w:name w:val="moduleitemhits"/>
    <w:basedOn w:val="a0"/>
    <w:qFormat/>
  </w:style>
  <w:style w:type="character" w:customStyle="1" w:styleId="navquickb">
    <w:name w:val="nav_quick_b"/>
    <w:basedOn w:val="a0"/>
    <w:qFormat/>
  </w:style>
  <w:style w:type="character" w:customStyle="1" w:styleId="navquickb1">
    <w:name w:val="nav_quick_b1"/>
    <w:basedOn w:val="a0"/>
    <w:qFormat/>
  </w:style>
  <w:style w:type="character" w:customStyle="1" w:styleId="navquickb2">
    <w:name w:val="nav_quick_b2"/>
    <w:basedOn w:val="a0"/>
    <w:qFormat/>
  </w:style>
  <w:style w:type="character" w:customStyle="1" w:styleId="nava">
    <w:name w:val="nav_a"/>
    <w:basedOn w:val="a0"/>
    <w:qFormat/>
  </w:style>
  <w:style w:type="character" w:customStyle="1" w:styleId="nava1">
    <w:name w:val="nav_a1"/>
    <w:basedOn w:val="a0"/>
    <w:qFormat/>
  </w:style>
  <w:style w:type="character" w:customStyle="1" w:styleId="latestitemvideo">
    <w:name w:val="latestitemvideo"/>
    <w:basedOn w:val="a0"/>
    <w:qFormat/>
  </w:style>
  <w:style w:type="character" w:customStyle="1" w:styleId="pagenav">
    <w:name w:val="pagenav"/>
    <w:basedOn w:val="a0"/>
    <w:qFormat/>
  </w:style>
  <w:style w:type="character" w:customStyle="1" w:styleId="genericitemdatecreated">
    <w:name w:val="genericitemdatecreated"/>
    <w:basedOn w:val="a0"/>
    <w:qFormat/>
    <w:rPr>
      <w:color w:val="999999"/>
      <w:sz w:val="16"/>
      <w:szCs w:val="16"/>
    </w:rPr>
  </w:style>
  <w:style w:type="character" w:customStyle="1" w:styleId="itemimage">
    <w:name w:val="itemimage"/>
    <w:basedOn w:val="a0"/>
    <w:qFormat/>
  </w:style>
  <w:style w:type="character" w:customStyle="1" w:styleId="separator">
    <w:name w:val="separator"/>
    <w:basedOn w:val="a0"/>
    <w:qFormat/>
    <w:rPr>
      <w:vanish/>
    </w:rPr>
  </w:style>
  <w:style w:type="character" w:customStyle="1" w:styleId="name">
    <w:name w:val="name"/>
    <w:basedOn w:val="a0"/>
    <w:qFormat/>
  </w:style>
  <w:style w:type="character" w:customStyle="1" w:styleId="itemvideocaption">
    <w:name w:val="itemvideocaption"/>
    <w:basedOn w:val="a0"/>
    <w:qFormat/>
    <w:rPr>
      <w:b/>
      <w:color w:val="EEEEEE"/>
      <w:sz w:val="16"/>
      <w:szCs w:val="16"/>
    </w:rPr>
  </w:style>
  <w:style w:type="character" w:customStyle="1" w:styleId="itemvideocredits">
    <w:name w:val="itemvideocredits"/>
    <w:basedOn w:val="a0"/>
    <w:qFormat/>
    <w:rPr>
      <w:i/>
      <w:color w:val="EEEEEE"/>
      <w:sz w:val="16"/>
      <w:szCs w:val="16"/>
    </w:rPr>
  </w:style>
  <w:style w:type="character" w:customStyle="1" w:styleId="ubname">
    <w:name w:val="ubname"/>
    <w:basedOn w:val="a0"/>
    <w:qFormat/>
    <w:rPr>
      <w:b/>
      <w:sz w:val="21"/>
      <w:szCs w:val="21"/>
    </w:rPr>
  </w:style>
  <w:style w:type="character" w:customStyle="1" w:styleId="tclatestcommentdate">
    <w:name w:val="tclatestcommentdate"/>
    <w:basedOn w:val="a0"/>
    <w:qFormat/>
    <w:rPr>
      <w:color w:val="999999"/>
    </w:rPr>
  </w:style>
  <w:style w:type="character" w:customStyle="1" w:styleId="itemdeletelink">
    <w:name w:val="itemdeletelink"/>
    <w:basedOn w:val="a0"/>
    <w:qFormat/>
    <w:rPr>
      <w:vanish/>
    </w:rPr>
  </w:style>
  <w:style w:type="character" w:customStyle="1" w:styleId="itemdeletelink1">
    <w:name w:val="itemdeletelink1"/>
    <w:basedOn w:val="a0"/>
    <w:qFormat/>
  </w:style>
  <w:style w:type="character" w:customStyle="1" w:styleId="itemdatecreated">
    <w:name w:val="itemdatecreated"/>
    <w:basedOn w:val="a0"/>
    <w:qFormat/>
    <w:rPr>
      <w:color w:val="999999"/>
      <w:sz w:val="16"/>
      <w:szCs w:val="16"/>
    </w:rPr>
  </w:style>
  <w:style w:type="character" w:customStyle="1" w:styleId="itemauthor">
    <w:name w:val="itemauthor"/>
    <w:basedOn w:val="a0"/>
    <w:qFormat/>
  </w:style>
  <w:style w:type="character" w:customStyle="1" w:styleId="itemimagecaption">
    <w:name w:val="itemimagecaption"/>
    <w:basedOn w:val="a0"/>
    <w:qFormat/>
    <w:rPr>
      <w:color w:val="666666"/>
      <w:sz w:val="16"/>
      <w:szCs w:val="16"/>
    </w:rPr>
  </w:style>
  <w:style w:type="character" w:customStyle="1" w:styleId="itemimagecredits">
    <w:name w:val="itemimagecredits"/>
    <w:basedOn w:val="a0"/>
    <w:qFormat/>
    <w:rPr>
      <w:i/>
      <w:color w:val="999999"/>
      <w:sz w:val="16"/>
      <w:szCs w:val="16"/>
    </w:rPr>
  </w:style>
  <w:style w:type="character" w:customStyle="1" w:styleId="itemextrafieldslabel">
    <w:name w:val="itemextrafieldslabel"/>
    <w:basedOn w:val="a0"/>
    <w:qFormat/>
    <w:rPr>
      <w:b/>
    </w:rPr>
  </w:style>
  <w:style w:type="character" w:customStyle="1" w:styleId="itemauthoremail">
    <w:name w:val="itemauthoremail"/>
    <w:basedOn w:val="a0"/>
    <w:qFormat/>
    <w:rPr>
      <w:b/>
      <w:color w:val="555555"/>
    </w:rPr>
  </w:style>
  <w:style w:type="character" w:customStyle="1" w:styleId="itemauthorurl">
    <w:name w:val="itemauthorurl"/>
    <w:basedOn w:val="a0"/>
    <w:qFormat/>
    <w:rPr>
      <w:b/>
      <w:color w:val="555555"/>
    </w:rPr>
  </w:style>
  <w:style w:type="character" w:customStyle="1" w:styleId="itemnavigationtitle">
    <w:name w:val="itemnavigationtitle"/>
    <w:basedOn w:val="a0"/>
    <w:qFormat/>
    <w:rPr>
      <w:color w:val="999999"/>
    </w:rPr>
  </w:style>
  <w:style w:type="character" w:customStyle="1" w:styleId="commentdate">
    <w:name w:val="commentdate"/>
    <w:basedOn w:val="a0"/>
    <w:qFormat/>
    <w:rPr>
      <w:b/>
      <w:sz w:val="21"/>
      <w:szCs w:val="21"/>
    </w:rPr>
  </w:style>
  <w:style w:type="character" w:customStyle="1" w:styleId="commentauthoremail">
    <w:name w:val="commentauthoremail"/>
    <w:basedOn w:val="a0"/>
    <w:qFormat/>
    <w:rPr>
      <w:vanish/>
    </w:rPr>
  </w:style>
  <w:style w:type="character" w:customStyle="1" w:styleId="commenttoolbarloading">
    <w:name w:val="commenttoolbarloading"/>
    <w:basedOn w:val="a0"/>
    <w:qFormat/>
  </w:style>
  <w:style w:type="character" w:customStyle="1" w:styleId="quoteiconleft">
    <w:name w:val="quoteiconleft"/>
    <w:basedOn w:val="a0"/>
    <w:qFormat/>
    <w:rPr>
      <w:b/>
      <w:i/>
      <w:color w:val="135CAE"/>
      <w:sz w:val="60"/>
      <w:szCs w:val="60"/>
    </w:rPr>
  </w:style>
  <w:style w:type="character" w:customStyle="1" w:styleId="quoteiconright">
    <w:name w:val="quoteiconright"/>
    <w:basedOn w:val="a0"/>
    <w:qFormat/>
    <w:rPr>
      <w:b/>
      <w:i/>
      <w:color w:val="135CAE"/>
      <w:sz w:val="60"/>
      <w:szCs w:val="60"/>
    </w:rPr>
  </w:style>
  <w:style w:type="character" w:customStyle="1" w:styleId="thecomment">
    <w:name w:val="thecomment"/>
    <w:basedOn w:val="a0"/>
    <w:qFormat/>
    <w:rPr>
      <w:rFonts w:ascii="Georgia" w:eastAsia="Georgia" w:hAnsi="Georgia" w:cs="Georgia" w:hint="default"/>
      <w:i/>
      <w:color w:val="000000"/>
      <w:sz w:val="18"/>
      <w:szCs w:val="18"/>
    </w:rPr>
  </w:style>
  <w:style w:type="character" w:customStyle="1" w:styleId="catitemextrafieldslabel">
    <w:name w:val="catitemextrafieldslabel"/>
    <w:basedOn w:val="a0"/>
    <w:qFormat/>
    <w:rPr>
      <w:b/>
    </w:rPr>
  </w:style>
  <w:style w:type="character" w:customStyle="1" w:styleId="catitemvideo">
    <w:name w:val="catitemvideo"/>
    <w:basedOn w:val="a0"/>
    <w:qFormat/>
  </w:style>
  <w:style w:type="character" w:customStyle="1" w:styleId="catitemdatemodified">
    <w:name w:val="catitemdatemodified"/>
    <w:basedOn w:val="a0"/>
    <w:qFormat/>
    <w:rPr>
      <w:color w:val="999999"/>
    </w:rPr>
  </w:style>
  <w:style w:type="character" w:customStyle="1" w:styleId="userurl">
    <w:name w:val="userurl"/>
    <w:basedOn w:val="a0"/>
    <w:qFormat/>
    <w:rPr>
      <w:b/>
      <w:color w:val="555555"/>
    </w:rPr>
  </w:style>
  <w:style w:type="character" w:customStyle="1" w:styleId="useremail">
    <w:name w:val="useremail"/>
    <w:basedOn w:val="a0"/>
    <w:qFormat/>
    <w:rPr>
      <w:b/>
      <w:color w:val="555555"/>
    </w:rPr>
  </w:style>
  <w:style w:type="character" w:customStyle="1" w:styleId="useritemdatecreated">
    <w:name w:val="useritemdatecreated"/>
    <w:basedOn w:val="a0"/>
    <w:qFormat/>
    <w:rPr>
      <w:rFonts w:ascii="宋体" w:eastAsia="宋体" w:hAnsi="宋体" w:cs="宋体" w:hint="eastAsia"/>
      <w:color w:val="999999"/>
      <w:sz w:val="21"/>
      <w:szCs w:val="21"/>
    </w:rPr>
  </w:style>
  <w:style w:type="character" w:customStyle="1" w:styleId="tagitemdatecreated">
    <w:name w:val="tagitemdatecreated"/>
    <w:basedOn w:val="a0"/>
    <w:qFormat/>
    <w:rPr>
      <w:color w:val="999999"/>
      <w:sz w:val="16"/>
      <w:szCs w:val="16"/>
    </w:rPr>
  </w:style>
  <w:style w:type="character" w:customStyle="1" w:styleId="tagitemimage">
    <w:name w:val="tagitemimage"/>
    <w:basedOn w:val="a0"/>
    <w:qFormat/>
  </w:style>
  <w:style w:type="character" w:customStyle="1" w:styleId="genericitemimage">
    <w:name w:val="genericitemimage"/>
    <w:basedOn w:val="a0"/>
    <w:qFormat/>
  </w:style>
  <w:style w:type="character" w:customStyle="1" w:styleId="latestitemsuserurl">
    <w:name w:val="latestitemsuserurl"/>
    <w:basedOn w:val="a0"/>
    <w:qFormat/>
    <w:rPr>
      <w:b/>
      <w:color w:val="555555"/>
    </w:rPr>
  </w:style>
  <w:style w:type="character" w:customStyle="1" w:styleId="latestitemsuseremail">
    <w:name w:val="latestitemsuseremail"/>
    <w:basedOn w:val="a0"/>
    <w:qFormat/>
    <w:rPr>
      <w:b/>
      <w:color w:val="555555"/>
    </w:rPr>
  </w:style>
  <w:style w:type="character" w:customStyle="1" w:styleId="latestitemdatecreated">
    <w:name w:val="latestitemdatecreated"/>
    <w:basedOn w:val="a0"/>
    <w:qFormat/>
    <w:rPr>
      <w:color w:val="999999"/>
      <w:sz w:val="16"/>
      <w:szCs w:val="16"/>
    </w:rPr>
  </w:style>
  <w:style w:type="character" w:customStyle="1" w:styleId="moduleitemdatecreated">
    <w:name w:val="moduleitemdatecreated"/>
    <w:basedOn w:val="a0"/>
    <w:qFormat/>
  </w:style>
  <w:style w:type="character" w:customStyle="1" w:styleId="moduleitemdatecreated1">
    <w:name w:val="moduleitemdatecreated1"/>
    <w:basedOn w:val="a0"/>
    <w:qFormat/>
  </w:style>
  <w:style w:type="character" w:customStyle="1" w:styleId="moduleitemextrafieldslabel">
    <w:name w:val="moduleitemextrafieldslabel"/>
    <w:basedOn w:val="a0"/>
    <w:qFormat/>
    <w:rPr>
      <w:b/>
    </w:rPr>
  </w:style>
  <w:style w:type="character" w:customStyle="1" w:styleId="bctitle">
    <w:name w:val="bctitle"/>
    <w:basedOn w:val="a0"/>
    <w:qFormat/>
    <w:rPr>
      <w:color w:val="999999"/>
    </w:rPr>
  </w:style>
  <w:style w:type="character" w:customStyle="1" w:styleId="ubuseremail">
    <w:name w:val="ubuseremail"/>
    <w:basedOn w:val="a0"/>
    <w:qFormat/>
  </w:style>
  <w:style w:type="character" w:customStyle="1" w:styleId="navc">
    <w:name w:val="navc"/>
    <w:basedOn w:val="a0"/>
    <w:qFormat/>
  </w:style>
  <w:style w:type="character" w:customStyle="1" w:styleId="hidetext">
    <w:name w:val="hide_text"/>
    <w:basedOn w:val="a0"/>
    <w:qFormat/>
  </w:style>
  <w:style w:type="character" w:customStyle="1" w:styleId="jicons-icons">
    <w:name w:val="jicons-icons"/>
    <w:basedOn w:val="a0"/>
    <w:qFormat/>
  </w:style>
  <w:style w:type="character" w:customStyle="1" w:styleId="red">
    <w:name w:val="red"/>
    <w:basedOn w:val="a0"/>
    <w:qFormat/>
    <w:rPr>
      <w:color w:val="CC0000"/>
    </w:rPr>
  </w:style>
  <w:style w:type="character" w:customStyle="1" w:styleId="nava0">
    <w:name w:val="nava"/>
    <w:basedOn w:val="a0"/>
    <w:qFormat/>
  </w:style>
  <w:style w:type="character" w:customStyle="1" w:styleId="navd">
    <w:name w:val="navd"/>
    <w:basedOn w:val="a0"/>
    <w:qFormat/>
  </w:style>
  <w:style w:type="character" w:customStyle="1" w:styleId="nave">
    <w:name w:val="nave"/>
    <w:basedOn w:val="a0"/>
    <w:qFormat/>
  </w:style>
  <w:style w:type="character" w:customStyle="1" w:styleId="nav2">
    <w:name w:val="nav2"/>
    <w:basedOn w:val="a0"/>
    <w:qFormat/>
  </w:style>
  <w:style w:type="character" w:customStyle="1" w:styleId="nav3">
    <w:name w:val="nav3"/>
    <w:basedOn w:val="a0"/>
    <w:qFormat/>
  </w:style>
  <w:style w:type="character" w:customStyle="1" w:styleId="nav4">
    <w:name w:val="nav4"/>
    <w:basedOn w:val="a0"/>
    <w:qFormat/>
  </w:style>
  <w:style w:type="character" w:customStyle="1" w:styleId="nav5">
    <w:name w:val="nav5"/>
    <w:basedOn w:val="a0"/>
    <w:qFormat/>
  </w:style>
  <w:style w:type="character" w:customStyle="1" w:styleId="nav8">
    <w:name w:val="nav8"/>
    <w:basedOn w:val="a0"/>
    <w:qFormat/>
  </w:style>
  <w:style w:type="character" w:customStyle="1" w:styleId="iconb">
    <w:name w:val="icon_b"/>
    <w:basedOn w:val="a0"/>
    <w:qFormat/>
  </w:style>
  <w:style w:type="paragraph" w:customStyle="1" w:styleId="a7">
    <w:name w:val="首行缩进"/>
    <w:basedOn w:val="a"/>
    <w:qFormat/>
    <w:pPr>
      <w:spacing w:line="360" w:lineRule="auto"/>
      <w:ind w:firstLineChars="200" w:firstLine="480"/>
    </w:pPr>
    <w:rPr>
      <w:rFonts w:ascii="宋体" w:hAnsi="宋体"/>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181</Words>
  <Characters>1035</Characters>
  <Application>Microsoft Office Word</Application>
  <DocSecurity>0</DocSecurity>
  <Lines>8</Lines>
  <Paragraphs>2</Paragraphs>
  <ScaleCrop>false</ScaleCrop>
  <Company>Microsoft</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王稀君</cp:lastModifiedBy>
  <cp:revision>8</cp:revision>
  <cp:lastPrinted>2019-11-29T06:42:00Z</cp:lastPrinted>
  <dcterms:created xsi:type="dcterms:W3CDTF">2019-11-29T06:38:00Z</dcterms:created>
  <dcterms:modified xsi:type="dcterms:W3CDTF">2019-11-29T06:43:00Z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